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7F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B37F45" w:rsidRPr="00B37F45" w:rsidRDefault="000B74F9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«ГОРНЕНСКОЕ ГОРОДСКОЕ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ПОСЕЛЕНИЕ»</w:t>
      </w:r>
    </w:p>
    <w:p w:rsidR="00B37F45" w:rsidRPr="00B37F45" w:rsidRDefault="000B74F9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ГОРНЕН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</w:t>
      </w:r>
    </w:p>
    <w:p w:rsidR="00B37F45" w:rsidRPr="00B37F45" w:rsidRDefault="000B74F9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r w:rsidR="00B37F45"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</w:pPr>
    </w:p>
    <w:p w:rsidR="00B37F45" w:rsidRPr="00B37F45" w:rsidRDefault="00B37F45" w:rsidP="00B37F45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ПОСТАНОВЛЕНИЕ </w:t>
      </w:r>
    </w:p>
    <w:p w:rsidR="00B37F45" w:rsidRPr="00B37F45" w:rsidRDefault="00B37F45" w:rsidP="00B3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45" w:rsidRPr="00B37F45" w:rsidRDefault="00487AFA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0B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«Дача письменных  разъяснений  налогоплательщикам по  вопросам  применения  нормативных  правовых  актов  муниципального  образования о местных налогах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сборах  </w:t>
      </w:r>
      <w:r w:rsidRPr="00B3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2150" w:rsidRPr="00C12150" w:rsidRDefault="00C12150" w:rsidP="00C121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2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представления </w:t>
      </w:r>
      <w:proofErr w:type="spellStart"/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Красносулинской</w:t>
      </w:r>
      <w:proofErr w:type="spellEnd"/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 от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N 07-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-2020, в соответствии с Федеральным законом Российской Федерации </w:t>
      </w:r>
      <w:hyperlink r:id="rId6" w:history="1">
        <w:r w:rsidRPr="00657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2010 года N 210-ФЗ "Об организации предоставления государственных и муниципальных услуг"</w:t>
        </w:r>
      </w:hyperlink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Горненское городское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Pr="006571B9" w:rsidRDefault="006571B9" w:rsidP="006571B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571B9" w:rsidRPr="00DC6F6D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DC6F6D" w:rsidRDefault="00DC6F6D" w:rsidP="006571B9">
      <w:pPr>
        <w:pStyle w:val="a3"/>
        <w:ind w:left="708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6571B9" w:rsidRPr="006571B9" w:rsidRDefault="00DC6F6D" w:rsidP="006571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71B9"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1B9" w:rsidRPr="006571B9">
        <w:rPr>
          <w:rFonts w:ascii="Calibri" w:eastAsia="Times New Roman" w:hAnsi="Calibri" w:cs="Calibri"/>
          <w:lang w:eastAsia="zh-CN"/>
        </w:rPr>
        <w:t xml:space="preserve"> </w:t>
      </w:r>
      <w:r w:rsidR="006571B9"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6571B9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Pr="006571B9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Контроль за исполнением постановления оставляю за собой.</w:t>
      </w:r>
    </w:p>
    <w:p w:rsidR="006571B9" w:rsidRPr="006571B9" w:rsidRDefault="00DC6F6D" w:rsidP="006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 w:rsidRPr="006571B9">
        <w:rPr>
          <w:rFonts w:ascii="Times New Roman" w:eastAsia="Times New Roman" w:hAnsi="Times New Roman" w:cs="Calibri"/>
          <w:sz w:val="24"/>
          <w:szCs w:val="24"/>
          <w:lang w:eastAsia="zh-CN"/>
        </w:rPr>
        <w:t>Глава Администрации</w:t>
      </w:r>
    </w:p>
    <w:p w:rsidR="006571B9" w:rsidRPr="006571B9" w:rsidRDefault="000B74F9" w:rsidP="006571B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6571B9" w:rsidRPr="006571B9" w:rsidSect="001A47F1">
          <w:footerReference w:type="default" r:id="rId7"/>
          <w:pgSz w:w="11906" w:h="16838"/>
          <w:pgMar w:top="227" w:right="851" w:bottom="1134" w:left="1304" w:header="284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6571B9" w:rsidRPr="006571B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поселения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П.Ю.Корчагин</w:t>
      </w:r>
    </w:p>
    <w:p w:rsidR="006571B9" w:rsidRPr="00520CE0" w:rsidRDefault="006571B9" w:rsidP="006571B9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20CE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 w:rsidRPr="00520CE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20CE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20CE0">
        <w:rPr>
          <w:rFonts w:ascii="Times New Roman" w:hAnsi="Times New Roman" w:cs="Times New Roman"/>
          <w:sz w:val="20"/>
          <w:szCs w:val="20"/>
        </w:rPr>
        <w:t>постановления</w:t>
      </w:r>
      <w:proofErr w:type="gramEnd"/>
      <w:r w:rsidRPr="00520CE0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B74F9" w:rsidRPr="00520CE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Горненского городского</w:t>
      </w:r>
      <w:r w:rsidR="000B74F9" w:rsidRPr="00520CE0">
        <w:rPr>
          <w:rFonts w:ascii="Times New Roman" w:hAnsi="Times New Roman" w:cs="Times New Roman"/>
          <w:sz w:val="20"/>
          <w:szCs w:val="20"/>
        </w:rPr>
        <w:t xml:space="preserve"> </w:t>
      </w:r>
      <w:r w:rsidRPr="00520CE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0B74F9" w:rsidRPr="00520CE0">
        <w:rPr>
          <w:rFonts w:ascii="Times New Roman" w:hAnsi="Times New Roman" w:cs="Times New Roman"/>
          <w:sz w:val="20"/>
          <w:szCs w:val="20"/>
        </w:rPr>
        <w:t>04</w:t>
      </w:r>
      <w:r w:rsidRPr="00520CE0">
        <w:rPr>
          <w:rFonts w:ascii="Times New Roman" w:hAnsi="Times New Roman" w:cs="Times New Roman"/>
          <w:sz w:val="20"/>
          <w:szCs w:val="20"/>
        </w:rPr>
        <w:t xml:space="preserve">.12.2020 № </w:t>
      </w:r>
      <w:r w:rsidR="000B74F9" w:rsidRPr="00520CE0">
        <w:rPr>
          <w:rFonts w:ascii="Times New Roman" w:hAnsi="Times New Roman" w:cs="Times New Roman"/>
          <w:sz w:val="20"/>
          <w:szCs w:val="20"/>
        </w:rPr>
        <w:t>105</w:t>
      </w:r>
      <w:r w:rsidRPr="00520C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6571B9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C6F6D" w:rsidRPr="006571B9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Горненского городского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сборах, либо их уполномоченные представители, обратившиеся в администрацию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предоставлении муниципальной услуги, выраженным в устной, письменной или электронной форме (далее - заявитель).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предоставляет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имущественным и земельным отношениям А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информирования о предоставлении муниципальной услуги.</w:t>
      </w:r>
    </w:p>
    <w:p w:rsidR="00DC6F6D" w:rsidRPr="008D4391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о предоставлении муниципальной услуги осуществляется при личном обращении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572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346385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,Ростовская обл., Кр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асносулинский район, р.п</w:t>
      </w:r>
      <w:proofErr w:type="gramStart"/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орный, ул. Соцтруда 1а</w:t>
      </w:r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86367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25-1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8D4391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proofErr w:type="spellStart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7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End"/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B74F9" w:rsidRP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D4391" w:rsidRPr="008D4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четверг с 08-</w:t>
      </w:r>
      <w:r w:rsidR="00487A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6-45 час</w:t>
      </w:r>
      <w:proofErr w:type="gramStart"/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на обед: с 1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14-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выходные: суббота, воскресенье.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предпраздничные дни продолжительность времени работы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сокращается на один час.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местонахождении, графике работы и справочных телефонах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 официальном сайте администрации </w:t>
      </w:r>
      <w:r w:rsidR="000B7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Горненского городского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</w:t>
      </w:r>
      <w:r w:rsidR="00B4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"Интернет".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информация может быть получена в порядке консультирования.</w:t>
      </w:r>
    </w:p>
    <w:p w:rsidR="000D65D9" w:rsidRPr="000D65D9" w:rsidRDefault="00DC6F6D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5D9"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получения информации по вопросам предоставления муниципальной услуги.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или письменном обращении в Администрацию;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телефонной и почтовой связи;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информационном портале Администрации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(функций): www.gosuslugi.ru;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в местах предоставления муниципальной услуги.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Указанная информация может быть получена в порядке консультирования.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используются следующие формы консультирования: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лично;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электронной почте;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телефону;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консультирование.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Индивидуальное консультирование лично.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Индивидуальное консультирование по электронной почте.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1A35C1" w:rsidRPr="00DC6F6D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II. Стандарт предоставления муниципальной услуги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2.2. Муниципальную услугу от имени Администрации предоставляет ведущий специалист</w:t>
      </w:r>
      <w:r w:rsidR="00E928D3">
        <w:rPr>
          <w:color w:val="333333"/>
        </w:rPr>
        <w:t xml:space="preserve"> по земельным и имущественным вопросам</w:t>
      </w:r>
      <w:r w:rsidRPr="00E515D6">
        <w:rPr>
          <w:color w:val="333333"/>
        </w:rPr>
        <w:t xml:space="preserve"> Администрации </w:t>
      </w:r>
      <w:r w:rsidR="000B74F9">
        <w:rPr>
          <w:color w:val="333333"/>
        </w:rPr>
        <w:t>городского</w:t>
      </w:r>
      <w:r w:rsidRPr="00E515D6">
        <w:rPr>
          <w:color w:val="333333"/>
        </w:rPr>
        <w:t xml:space="preserve"> поселения.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2.3. Результат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 Срок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2.5. Правовые основания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2.6.2. Перечень документов, необходимых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2.6.3. Заявитель в своем письменном обращении</w:t>
      </w:r>
      <w:r w:rsidR="000F47C1">
        <w:rPr>
          <w:color w:val="333333"/>
        </w:rPr>
        <w:t xml:space="preserve"> </w:t>
      </w:r>
      <w:proofErr w:type="gramStart"/>
      <w:r w:rsidR="000F47C1">
        <w:rPr>
          <w:color w:val="333333"/>
        </w:rPr>
        <w:t xml:space="preserve">( </w:t>
      </w:r>
      <w:proofErr w:type="gramEnd"/>
      <w:r w:rsidR="000F47C1">
        <w:rPr>
          <w:color w:val="333333"/>
        </w:rPr>
        <w:t xml:space="preserve">Приложение №1 </w:t>
      </w:r>
      <w:r w:rsidR="00166890">
        <w:rPr>
          <w:color w:val="333333"/>
        </w:rPr>
        <w:t>Форма заявления</w:t>
      </w:r>
      <w:r w:rsidR="000F47C1">
        <w:rPr>
          <w:color w:val="333333"/>
        </w:rPr>
        <w:t>)</w:t>
      </w:r>
      <w:r w:rsidRPr="00E515D6">
        <w:rPr>
          <w:color w:val="333333"/>
        </w:rPr>
        <w:t xml:space="preserve"> в обязательном порядке указывает: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организации или фамилия, имя, отчество (при наличии) гражданина, направившего обращение;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полный почтовый адрес заявителя, по которому должен быть направлен ответ;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содержание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подпись лица;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дата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 Исчерпывающий перечень оснований для отказа в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предоставлении муниципальной услуги должно быть отказано в следующих случаях: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E515D6">
        <w:rPr>
          <w:color w:val="333333"/>
        </w:rPr>
        <w:t>дается</w:t>
      </w:r>
      <w:proofErr w:type="gramEnd"/>
      <w:r w:rsidRPr="00E515D6">
        <w:rPr>
          <w:color w:val="333333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2.8.4.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8" w:anchor="P92#P92" w:history="1">
        <w:r w:rsidRPr="00E515D6">
          <w:rPr>
            <w:rStyle w:val="a7"/>
            <w:color w:val="469A64"/>
          </w:rPr>
          <w:t>пунктах 2.8.1</w:t>
        </w:r>
      </w:hyperlink>
      <w:r w:rsidRPr="00E515D6">
        <w:rPr>
          <w:color w:val="333333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2.9. Размер платы, взимаемой с заявителя при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Предоставление муниципальной услуги осуществляется на бесплатной основе.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2.11. Срок регистрации запроса заявителя о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Обращение подлежит обязательной регистрации в течение 1 дня с момента его поступления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сведения о нормативных правовых актах по вопросам исполнения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образцы заполнения бланков заявлений;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бланки заявлений;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адреса, телефоны и время приема специалистов администрации;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часы приема специалистов администрации;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целях обеспечения доступности для инвалидов в получении муниципальной услуги: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коридоры, холлы, кабинеты с достаточным освещением;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половые покрытия с исключением кафельных полов и порогов;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современная оргтехника и телекоммуникационные средства (компьютер, факсимильная связь и т.п.);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стенды со справочными материалами и графиком приема;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функционально удобная, подвергающаяся влажной обработке мебель;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2.13. Показатели доступности и качества муниципальной услуги: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наличие различных способов получения информации о предоставлении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соблюдение требований законодательства и настоящего административного регламента;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устранение избыточных административных процедур и административных действий;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сокращение количества документов, представляемых заявителями;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сокращение срока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профессиональная подготовка специалистов администрации, предоставляющих муниципальную услугу;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2.15. Иные требования, в том числе учитывающие особенности предоставления муниципальных услуг в электронной форме</w:t>
      </w:r>
      <w:r w:rsidR="00E928D3">
        <w:rPr>
          <w:color w:val="333333"/>
        </w:rPr>
        <w:t>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 Последовательность административных процедур.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прием и регистрация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рассмотрение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подготовка и направление ответа на обращение заявителю.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3.1.1. Прием и регистрация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Обращение подлежит обязательной регистрации в течение 1 дня с момента поступления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9" w:anchor="P72#P72" w:history="1">
        <w:r w:rsidRPr="00E515D6">
          <w:rPr>
            <w:rStyle w:val="a7"/>
            <w:color w:val="469A64"/>
          </w:rPr>
          <w:t>пунктами 2.6</w:t>
        </w:r>
      </w:hyperlink>
      <w:r w:rsidRPr="00E515D6">
        <w:rPr>
          <w:color w:val="333333"/>
        </w:rPr>
        <w:t> - 2.8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3.1.2. Рассмотрение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Прошедшие регистрацию письменные обращения передаются Главе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определяет, относится ли к компетенции администрации рассмотрение поставленных в обращении вопросов;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определяет исполнителя поручения;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ставит исполнение поручений и рассмотрение обращения на контроль.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ведущему специалисту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3.1.3. Подготовка и направление ответов на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Ведущий специалист Администрации обеспечивает подготовку ответа с учетом в срока, установленного </w:t>
      </w:r>
      <w:hyperlink r:id="rId10" w:anchor="P62#P62" w:history="1">
        <w:r w:rsidRPr="00E515D6">
          <w:rPr>
            <w:rStyle w:val="a7"/>
            <w:color w:val="469A64"/>
          </w:rPr>
          <w:t>п. 2.4.1</w:t>
        </w:r>
      </w:hyperlink>
      <w:r w:rsidRPr="00E515D6">
        <w:rPr>
          <w:color w:val="333333"/>
        </w:rPr>
        <w:t> 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 на обращение предоставляется за подписью Главы Администрации либо лица, его замещающего.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 </w:t>
      </w: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IV. Формы контроля за исполнением административного регламента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Текущий контроль за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 </w:t>
      </w: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5.2. Заявитель может обратиться с жалобой, в том числе в следующих случаях: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регистрации запроса о предоставлении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 для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 xml:space="preserve">Ростовской </w:t>
      </w:r>
      <w:r w:rsidRPr="00E515D6">
        <w:rPr>
          <w:color w:val="333333"/>
        </w:rPr>
        <w:t>области, муниципальными правовыми актами для предоставления муниципальной услуги, у заявителя;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или порядка выдачи документов по результатам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5.3. Жалоба подается в письменной форме на бумажном носителе, в электронной форме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5.4. Жалоба может быть направлена по почте, при помощи факсимильной связи,  с использованием информационно-телекоммуникационной сети «Интернет», официального </w:t>
      </w:r>
      <w:r w:rsidRPr="00E515D6">
        <w:rPr>
          <w:color w:val="333333"/>
        </w:rPr>
        <w:lastRenderedPageBreak/>
        <w:t>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5.5. Жалоба заявителя </w:t>
      </w:r>
      <w:proofErr w:type="gramStart"/>
      <w:r w:rsidR="003157DE">
        <w:rPr>
          <w:color w:val="333333"/>
        </w:rPr>
        <w:t xml:space="preserve">( </w:t>
      </w:r>
      <w:proofErr w:type="gramEnd"/>
      <w:r w:rsidR="003157DE">
        <w:rPr>
          <w:color w:val="333333"/>
        </w:rPr>
        <w:t xml:space="preserve">Приложение 2 Форма заявления) </w:t>
      </w:r>
      <w:r w:rsidRPr="00E515D6">
        <w:rPr>
          <w:color w:val="333333"/>
        </w:rPr>
        <w:t>должна содержать: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5.7. По результатам рассмотрения жалобы Глава Администрации принимает одно из следующих решений: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</w:t>
      </w:r>
      <w:r w:rsidRPr="00E515D6">
        <w:rPr>
          <w:color w:val="333333"/>
        </w:rPr>
        <w:t>й области, муниципальными правовыми актами, а также в иных формах;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 удовлетворении жалобы отказывается.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направляет имеющиеся материалы в органы прокуратуры.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</w:t>
      </w:r>
      <w:r w:rsidRPr="00E515D6">
        <w:rPr>
          <w:color w:val="333333"/>
        </w:rPr>
        <w:lastRenderedPageBreak/>
        <w:t>по желанию заявителя в электронной форме направляется мотивированный ответ о результатах рассмотрения жалобы.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B42E2F" w:rsidRDefault="00B42E2F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6571B9" w:rsidRDefault="00DC6F6D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928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заявления</w:t>
      </w:r>
    </w:p>
    <w:p w:rsidR="00DC6F6D" w:rsidRPr="00DC6F6D" w:rsidRDefault="00DC6F6D" w:rsidP="00555569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налогах и сборах 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ЗАЯВЛЕНИЯ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1878"/>
        <w:gridCol w:w="2817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наименование </w:t>
            </w:r>
            <w:r w:rsidR="0055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органа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физического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организации)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даче письменных разъяснений по вопросам применения муниципальных нормативных правовых актов о налогах и сборах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дать разъяснение по вопросу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представителя юридического лица, Ф.И.О. гражданина)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20CE0" w:rsidRDefault="00520CE0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E0" w:rsidRDefault="00520CE0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DC6F6D" w:rsidRDefault="00DC6F6D" w:rsidP="00520CE0">
      <w:pPr>
        <w:pStyle w:val="a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D01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налогах и сборах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693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"__" __________ 20__ года в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в: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изложение обжалуемых решений, действий (бездействия)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оснований, по которым лицо, подающее жалобу, не согласно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действием (бездействием) органа или должностного лица, со ссылками на пункты регламента)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_________________________________________________________________________.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</w:tbl>
    <w:p w:rsidR="008A66D5" w:rsidRPr="006571B9" w:rsidRDefault="008A66D5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66D5" w:rsidRPr="006571B9" w:rsidSect="00520CE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5C" w:rsidRDefault="00364E5C">
      <w:pPr>
        <w:spacing w:after="0" w:line="240" w:lineRule="auto"/>
      </w:pPr>
      <w:r>
        <w:separator/>
      </w:r>
    </w:p>
  </w:endnote>
  <w:endnote w:type="continuationSeparator" w:id="0">
    <w:p w:rsidR="00364E5C" w:rsidRDefault="0036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C" w:rsidRDefault="00364E5C">
    <w:pPr>
      <w:pStyle w:val="a4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5C" w:rsidRDefault="00364E5C">
      <w:pPr>
        <w:spacing w:after="0" w:line="240" w:lineRule="auto"/>
      </w:pPr>
      <w:r>
        <w:separator/>
      </w:r>
    </w:p>
  </w:footnote>
  <w:footnote w:type="continuationSeparator" w:id="0">
    <w:p w:rsidR="00364E5C" w:rsidRDefault="0036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50"/>
    <w:rsid w:val="00032F95"/>
    <w:rsid w:val="000B74F9"/>
    <w:rsid w:val="000D65D9"/>
    <w:rsid w:val="000F47C1"/>
    <w:rsid w:val="00166890"/>
    <w:rsid w:val="001A35C1"/>
    <w:rsid w:val="002536D2"/>
    <w:rsid w:val="002731C3"/>
    <w:rsid w:val="003157DE"/>
    <w:rsid w:val="00364E5C"/>
    <w:rsid w:val="003C5CBC"/>
    <w:rsid w:val="00487AFA"/>
    <w:rsid w:val="004D0194"/>
    <w:rsid w:val="004E4D1B"/>
    <w:rsid w:val="00520CE0"/>
    <w:rsid w:val="00555569"/>
    <w:rsid w:val="0057215B"/>
    <w:rsid w:val="006571B9"/>
    <w:rsid w:val="007F1709"/>
    <w:rsid w:val="008A66D5"/>
    <w:rsid w:val="008D4391"/>
    <w:rsid w:val="00905CC7"/>
    <w:rsid w:val="00B215C0"/>
    <w:rsid w:val="00B37F45"/>
    <w:rsid w:val="00B42E2F"/>
    <w:rsid w:val="00C12150"/>
    <w:rsid w:val="00C72C98"/>
    <w:rsid w:val="00DC6F6D"/>
    <w:rsid w:val="00DC71BC"/>
    <w:rsid w:val="00E515D6"/>
    <w:rsid w:val="00E928D3"/>
    <w:rsid w:val="00FC5869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2150"/>
  </w:style>
  <w:style w:type="character" w:customStyle="1" w:styleId="contextualspellingandgrammarerror">
    <w:name w:val="contextualspellingandgrammarerror"/>
    <w:basedOn w:val="a0"/>
    <w:rsid w:val="00C12150"/>
  </w:style>
  <w:style w:type="character" w:customStyle="1" w:styleId="eop">
    <w:name w:val="eop"/>
    <w:basedOn w:val="a0"/>
    <w:rsid w:val="00C12150"/>
  </w:style>
  <w:style w:type="paragraph" w:styleId="a3">
    <w:name w:val="No Spacing"/>
    <w:qFormat/>
    <w:rsid w:val="006571B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footer"/>
    <w:basedOn w:val="a"/>
    <w:link w:val="a5"/>
    <w:uiPriority w:val="99"/>
    <w:rsid w:val="00657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571B9"/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semiHidden/>
    <w:unhideWhenUsed/>
    <w:rsid w:val="00E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17</cp:revision>
  <dcterms:created xsi:type="dcterms:W3CDTF">2020-12-03T06:40:00Z</dcterms:created>
  <dcterms:modified xsi:type="dcterms:W3CDTF">2020-12-15T13:02:00Z</dcterms:modified>
</cp:coreProperties>
</file>