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A3" w:rsidRDefault="00CB6AA3" w:rsidP="00CB6AA3">
      <w:pPr>
        <w:rPr>
          <w:b/>
          <w:sz w:val="24"/>
          <w:szCs w:val="24"/>
        </w:rPr>
      </w:pPr>
      <w:bookmarkStart w:id="0" w:name="bookmark1"/>
      <w:r>
        <w:rPr>
          <w:b/>
          <w:noProof/>
          <w:color w:val="000000"/>
          <w:szCs w:val="28"/>
        </w:rPr>
        <w:drawing>
          <wp:anchor distT="0" distB="0" distL="114300" distR="114300" simplePos="0" relativeHeight="251660288" behindDoc="0" locked="0" layoutInCell="1" allowOverlap="1">
            <wp:simplePos x="0" y="0"/>
            <wp:positionH relativeFrom="column">
              <wp:posOffset>2788050</wp:posOffset>
            </wp:positionH>
            <wp:positionV relativeFrom="paragraph">
              <wp:posOffset>10629</wp:posOffset>
            </wp:positionV>
            <wp:extent cx="399829" cy="707666"/>
            <wp:effectExtent l="19050" t="0" r="221" b="0"/>
            <wp:wrapNone/>
            <wp:docPr id="2" name="Рисунок 4"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ЧБ_к"/>
                    <pic:cNvPicPr>
                      <a:picLocks noChangeAspect="1" noChangeArrowheads="1"/>
                    </pic:cNvPicPr>
                  </pic:nvPicPr>
                  <pic:blipFill>
                    <a:blip r:embed="rId8"/>
                    <a:srcRect/>
                    <a:stretch>
                      <a:fillRect/>
                    </a:stretch>
                  </pic:blipFill>
                  <pic:spPr bwMode="auto">
                    <a:xfrm>
                      <a:off x="0" y="0"/>
                      <a:ext cx="399829" cy="707666"/>
                    </a:xfrm>
                    <a:prstGeom prst="rect">
                      <a:avLst/>
                    </a:prstGeom>
                    <a:noFill/>
                    <a:ln w="9525">
                      <a:noFill/>
                      <a:miter lim="800000"/>
                      <a:headEnd/>
                      <a:tailEnd/>
                    </a:ln>
                  </pic:spPr>
                </pic:pic>
              </a:graphicData>
            </a:graphic>
          </wp:anchor>
        </w:drawing>
      </w: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F20EF2" w:rsidRDefault="00F20EF2" w:rsidP="00F20EF2">
      <w:pPr>
        <w:pStyle w:val="210"/>
        <w:jc w:val="center"/>
        <w:rPr>
          <w:b/>
          <w:szCs w:val="28"/>
        </w:rPr>
      </w:pPr>
      <w:r>
        <w:rPr>
          <w:b/>
          <w:szCs w:val="28"/>
        </w:rPr>
        <w:t>РОССИЙСКАЯ ФЕДЕРАЦИЯ</w:t>
      </w:r>
    </w:p>
    <w:p w:rsidR="00F20EF2" w:rsidRDefault="00F20EF2" w:rsidP="00F20EF2">
      <w:pPr>
        <w:pStyle w:val="210"/>
        <w:jc w:val="center"/>
        <w:rPr>
          <w:b/>
          <w:szCs w:val="28"/>
        </w:rPr>
      </w:pPr>
      <w:r>
        <w:rPr>
          <w:b/>
          <w:szCs w:val="28"/>
        </w:rPr>
        <w:t>РОСТОВСКАЯ ОБЛАСТЬ</w:t>
      </w:r>
    </w:p>
    <w:p w:rsidR="00F20EF2" w:rsidRDefault="00F20EF2" w:rsidP="00F20EF2">
      <w:pPr>
        <w:pStyle w:val="210"/>
        <w:jc w:val="center"/>
        <w:rPr>
          <w:b/>
          <w:szCs w:val="28"/>
        </w:rPr>
      </w:pPr>
      <w:r>
        <w:rPr>
          <w:b/>
          <w:szCs w:val="28"/>
        </w:rPr>
        <w:t>КРАСНОСУЛИНСКИЙ  РАЙОН</w:t>
      </w:r>
    </w:p>
    <w:p w:rsidR="00F20EF2" w:rsidRDefault="00F20EF2" w:rsidP="00F20EF2">
      <w:pPr>
        <w:pStyle w:val="210"/>
        <w:jc w:val="center"/>
        <w:rPr>
          <w:b/>
          <w:szCs w:val="28"/>
        </w:rPr>
      </w:pPr>
      <w:r>
        <w:rPr>
          <w:b/>
          <w:szCs w:val="28"/>
        </w:rPr>
        <w:t xml:space="preserve">МУНИЦИПАЛЬНОЕ ОБРАЗОВАНИЕ </w:t>
      </w:r>
    </w:p>
    <w:p w:rsidR="00F20EF2" w:rsidRDefault="00F20EF2" w:rsidP="00F20EF2">
      <w:pPr>
        <w:pStyle w:val="210"/>
        <w:jc w:val="center"/>
        <w:rPr>
          <w:b/>
          <w:szCs w:val="28"/>
        </w:rPr>
      </w:pPr>
      <w:r>
        <w:rPr>
          <w:b/>
          <w:szCs w:val="28"/>
        </w:rPr>
        <w:t>«ГОРНЕНСКОЕ ГОРОДСКОЕ ПОСЕЛЕНИЕ»</w:t>
      </w:r>
    </w:p>
    <w:p w:rsidR="00F20EF2" w:rsidRDefault="00F20EF2" w:rsidP="00F20EF2">
      <w:pPr>
        <w:pStyle w:val="210"/>
        <w:jc w:val="center"/>
        <w:rPr>
          <w:b/>
          <w:szCs w:val="28"/>
        </w:rPr>
      </w:pPr>
      <w:r>
        <w:rPr>
          <w:b/>
          <w:szCs w:val="28"/>
        </w:rPr>
        <w:t xml:space="preserve">АДМИНИСТРАЦИЯ </w:t>
      </w:r>
    </w:p>
    <w:p w:rsidR="00F20EF2" w:rsidRDefault="00F20EF2" w:rsidP="00F20EF2">
      <w:pPr>
        <w:pStyle w:val="210"/>
        <w:jc w:val="center"/>
        <w:rPr>
          <w:b/>
          <w:szCs w:val="28"/>
        </w:rPr>
      </w:pPr>
      <w:r>
        <w:rPr>
          <w:b/>
          <w:szCs w:val="28"/>
        </w:rPr>
        <w:t>ГОРНЕНСКОГО ГОРОДСКОГО ПОСЕЛЕНИЯ</w:t>
      </w:r>
    </w:p>
    <w:p w:rsidR="00F20EF2" w:rsidRDefault="00F20EF2" w:rsidP="00F20EF2">
      <w:pPr>
        <w:pStyle w:val="1"/>
        <w:tabs>
          <w:tab w:val="right" w:pos="9072"/>
        </w:tabs>
        <w:rPr>
          <w:rFonts w:ascii="Times New Roman" w:hAnsi="Times New Roman"/>
          <w:b w:val="0"/>
          <w:szCs w:val="36"/>
        </w:rPr>
      </w:pPr>
    </w:p>
    <w:p w:rsidR="009A3D53" w:rsidRDefault="009A3D53" w:rsidP="00F20EF2">
      <w:pPr>
        <w:pStyle w:val="1"/>
        <w:tabs>
          <w:tab w:val="right" w:pos="9072"/>
        </w:tabs>
        <w:rPr>
          <w:rFonts w:ascii="Times New Roman" w:hAnsi="Times New Roman"/>
          <w:b w:val="0"/>
          <w:szCs w:val="36"/>
          <w:lang w:val="en-US"/>
        </w:rPr>
      </w:pPr>
    </w:p>
    <w:p w:rsidR="00F20EF2" w:rsidRPr="00151C5B" w:rsidRDefault="00F20EF2" w:rsidP="00F20EF2">
      <w:pPr>
        <w:pStyle w:val="1"/>
        <w:tabs>
          <w:tab w:val="right" w:pos="9072"/>
        </w:tabs>
        <w:rPr>
          <w:rFonts w:ascii="Times New Roman" w:hAnsi="Times New Roman"/>
          <w:b w:val="0"/>
          <w:bCs/>
          <w:szCs w:val="36"/>
        </w:rPr>
      </w:pPr>
      <w:r w:rsidRPr="00151C5B">
        <w:rPr>
          <w:rFonts w:ascii="Times New Roman" w:hAnsi="Times New Roman"/>
          <w:b w:val="0"/>
          <w:szCs w:val="36"/>
        </w:rPr>
        <w:t>ПОСТАНОВЛЕНИЕ</w:t>
      </w:r>
    </w:p>
    <w:p w:rsidR="00CB6AA3" w:rsidRPr="00AE7C65" w:rsidRDefault="00CB6AA3" w:rsidP="00CB6AA3">
      <w:pPr>
        <w:rPr>
          <w:szCs w:val="28"/>
        </w:rPr>
      </w:pPr>
    </w:p>
    <w:p w:rsidR="00CB6AA3" w:rsidRPr="00EE51CB" w:rsidRDefault="00CB6AA3" w:rsidP="00CB6AA3">
      <w:pPr>
        <w:jc w:val="center"/>
        <w:rPr>
          <w:sz w:val="24"/>
          <w:szCs w:val="24"/>
          <w:lang w:val="en-US"/>
        </w:rPr>
      </w:pPr>
      <w:r w:rsidRPr="00CB6AA3">
        <w:rPr>
          <w:sz w:val="24"/>
          <w:szCs w:val="24"/>
        </w:rPr>
        <w:t xml:space="preserve">  от </w:t>
      </w:r>
      <w:r w:rsidR="009A3D53">
        <w:rPr>
          <w:sz w:val="24"/>
          <w:szCs w:val="24"/>
          <w:lang w:val="en-US"/>
        </w:rPr>
        <w:t>2</w:t>
      </w:r>
      <w:r w:rsidR="00EE51CB">
        <w:rPr>
          <w:sz w:val="24"/>
          <w:szCs w:val="24"/>
          <w:lang w:val="en-US"/>
        </w:rPr>
        <w:t>1</w:t>
      </w:r>
      <w:r w:rsidRPr="00CB6AA3">
        <w:rPr>
          <w:sz w:val="24"/>
          <w:szCs w:val="24"/>
        </w:rPr>
        <w:t>.</w:t>
      </w:r>
      <w:r w:rsidR="009A3D53">
        <w:rPr>
          <w:sz w:val="24"/>
          <w:szCs w:val="24"/>
          <w:lang w:val="en-US"/>
        </w:rPr>
        <w:t>02</w:t>
      </w:r>
      <w:r w:rsidRPr="00CB6AA3">
        <w:rPr>
          <w:sz w:val="24"/>
          <w:szCs w:val="24"/>
        </w:rPr>
        <w:t>.202</w:t>
      </w:r>
      <w:r w:rsidR="009A3D53">
        <w:rPr>
          <w:sz w:val="24"/>
          <w:szCs w:val="24"/>
          <w:lang w:val="en-US"/>
        </w:rPr>
        <w:t>4</w:t>
      </w:r>
      <w:r w:rsidRPr="00CB6AA3">
        <w:rPr>
          <w:sz w:val="24"/>
          <w:szCs w:val="24"/>
        </w:rPr>
        <w:t xml:space="preserve"> </w:t>
      </w:r>
      <w:r w:rsidRPr="00CB6AA3">
        <w:rPr>
          <w:sz w:val="24"/>
          <w:szCs w:val="24"/>
        </w:rPr>
        <w:sym w:font="Times New Roman" w:char="2116"/>
      </w:r>
      <w:r w:rsidRPr="00CB6AA3">
        <w:rPr>
          <w:sz w:val="24"/>
          <w:szCs w:val="24"/>
        </w:rPr>
        <w:t xml:space="preserve"> </w:t>
      </w:r>
      <w:r w:rsidR="00EE51CB">
        <w:rPr>
          <w:sz w:val="24"/>
          <w:szCs w:val="24"/>
          <w:lang w:val="en-US"/>
        </w:rPr>
        <w:t>14</w:t>
      </w:r>
    </w:p>
    <w:p w:rsidR="00CB6AA3" w:rsidRPr="00CB6AA3" w:rsidRDefault="00CB6AA3" w:rsidP="00CB6AA3">
      <w:pPr>
        <w:jc w:val="center"/>
        <w:rPr>
          <w:sz w:val="24"/>
          <w:szCs w:val="24"/>
        </w:rPr>
      </w:pPr>
    </w:p>
    <w:p w:rsidR="00CB6AA3" w:rsidRPr="00CB6AA3" w:rsidRDefault="00CB6AA3" w:rsidP="00CB6AA3">
      <w:pPr>
        <w:jc w:val="center"/>
        <w:rPr>
          <w:sz w:val="24"/>
          <w:szCs w:val="24"/>
        </w:rPr>
      </w:pPr>
      <w:r w:rsidRPr="00CB6AA3">
        <w:rPr>
          <w:sz w:val="24"/>
          <w:szCs w:val="24"/>
        </w:rPr>
        <w:t>р.п. Горный</w:t>
      </w:r>
    </w:p>
    <w:p w:rsidR="00E321F3" w:rsidRPr="00CB6AA3"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Pr="00B24EE2" w:rsidRDefault="00996D8E"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О внесении изменений в </w:t>
      </w:r>
      <w:r w:rsidR="00CA7F08" w:rsidRPr="00B24EE2">
        <w:rPr>
          <w:b/>
          <w:color w:val="000000"/>
          <w:kern w:val="2"/>
          <w:sz w:val="28"/>
          <w:szCs w:val="28"/>
        </w:rPr>
        <w:t>постановление</w:t>
      </w:r>
      <w:r w:rsidRPr="00B24EE2">
        <w:rPr>
          <w:b/>
          <w:color w:val="000000"/>
          <w:kern w:val="2"/>
          <w:sz w:val="28"/>
          <w:szCs w:val="28"/>
        </w:rPr>
        <w:t xml:space="preserve"> </w:t>
      </w:r>
    </w:p>
    <w:p w:rsidR="00CA7F08" w:rsidRPr="00B24EE2" w:rsidRDefault="00996D8E"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Администрации </w:t>
      </w:r>
      <w:r w:rsidR="00CB6AA3" w:rsidRPr="00B24EE2">
        <w:rPr>
          <w:b/>
          <w:color w:val="000000"/>
          <w:kern w:val="2"/>
          <w:sz w:val="28"/>
          <w:szCs w:val="28"/>
        </w:rPr>
        <w:t>Горненского городского</w:t>
      </w:r>
      <w:r w:rsidRPr="00B24EE2">
        <w:rPr>
          <w:b/>
          <w:color w:val="000000"/>
          <w:kern w:val="2"/>
          <w:sz w:val="28"/>
          <w:szCs w:val="28"/>
        </w:rPr>
        <w:t xml:space="preserve"> поселения </w:t>
      </w:r>
    </w:p>
    <w:p w:rsidR="00BB7173" w:rsidRPr="00B24EE2" w:rsidRDefault="007E2882"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от </w:t>
      </w:r>
      <w:r w:rsidR="00CE4207" w:rsidRPr="00B24EE2">
        <w:rPr>
          <w:b/>
          <w:color w:val="000000"/>
          <w:kern w:val="2"/>
          <w:sz w:val="28"/>
          <w:szCs w:val="28"/>
        </w:rPr>
        <w:t>11</w:t>
      </w:r>
      <w:r w:rsidRPr="00B24EE2">
        <w:rPr>
          <w:b/>
          <w:color w:val="000000"/>
          <w:kern w:val="2"/>
          <w:sz w:val="28"/>
          <w:szCs w:val="28"/>
        </w:rPr>
        <w:t>.08</w:t>
      </w:r>
      <w:r w:rsidR="00996D8E" w:rsidRPr="00B24EE2">
        <w:rPr>
          <w:b/>
          <w:color w:val="000000"/>
          <w:kern w:val="2"/>
          <w:sz w:val="28"/>
          <w:szCs w:val="28"/>
        </w:rPr>
        <w:t>.202</w:t>
      </w:r>
      <w:r w:rsidRPr="00B24EE2">
        <w:rPr>
          <w:b/>
          <w:color w:val="000000"/>
          <w:kern w:val="2"/>
          <w:sz w:val="28"/>
          <w:szCs w:val="28"/>
        </w:rPr>
        <w:t>2</w:t>
      </w:r>
      <w:r w:rsidR="00996D8E" w:rsidRPr="00B24EE2">
        <w:rPr>
          <w:b/>
          <w:color w:val="000000"/>
          <w:kern w:val="2"/>
          <w:sz w:val="28"/>
          <w:szCs w:val="28"/>
        </w:rPr>
        <w:t xml:space="preserve"> №</w:t>
      </w:r>
      <w:r w:rsidRPr="00B24EE2">
        <w:rPr>
          <w:b/>
          <w:color w:val="000000"/>
          <w:kern w:val="2"/>
          <w:sz w:val="28"/>
          <w:szCs w:val="28"/>
        </w:rPr>
        <w:t xml:space="preserve"> </w:t>
      </w:r>
      <w:r w:rsidR="00CE4207" w:rsidRPr="00B24EE2">
        <w:rPr>
          <w:b/>
          <w:color w:val="000000"/>
          <w:kern w:val="2"/>
          <w:sz w:val="28"/>
          <w:szCs w:val="28"/>
        </w:rPr>
        <w:t>8</w:t>
      </w:r>
      <w:r w:rsidR="00CB6AA3" w:rsidRPr="00B24EE2">
        <w:rPr>
          <w:b/>
          <w:color w:val="000000"/>
          <w:kern w:val="2"/>
          <w:sz w:val="28"/>
          <w:szCs w:val="28"/>
        </w:rPr>
        <w:t>6</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 xml:space="preserve">В соответствии с постановлением Администрации </w:t>
      </w:r>
      <w:r w:rsidR="00CB6AA3">
        <w:rPr>
          <w:kern w:val="2"/>
          <w:sz w:val="24"/>
          <w:szCs w:val="24"/>
        </w:rPr>
        <w:t>Горненского городского</w:t>
      </w:r>
      <w:r w:rsidRPr="0014531E">
        <w:rPr>
          <w:kern w:val="2"/>
          <w:sz w:val="24"/>
          <w:szCs w:val="24"/>
        </w:rPr>
        <w:t xml:space="preserve"> поселения от </w:t>
      </w:r>
      <w:r w:rsidR="00CB6AA3">
        <w:rPr>
          <w:kern w:val="2"/>
          <w:sz w:val="24"/>
          <w:szCs w:val="24"/>
        </w:rPr>
        <w:t>31</w:t>
      </w:r>
      <w:r w:rsidRPr="0014531E">
        <w:rPr>
          <w:kern w:val="2"/>
          <w:sz w:val="24"/>
          <w:szCs w:val="24"/>
        </w:rPr>
        <w:t>.</w:t>
      </w:r>
      <w:r w:rsidR="00CB6AA3">
        <w:rPr>
          <w:kern w:val="2"/>
          <w:sz w:val="24"/>
          <w:szCs w:val="24"/>
        </w:rPr>
        <w:t>12</w:t>
      </w:r>
      <w:r w:rsidRPr="0014531E">
        <w:rPr>
          <w:kern w:val="2"/>
          <w:sz w:val="24"/>
          <w:szCs w:val="24"/>
        </w:rPr>
        <w:t>.201</w:t>
      </w:r>
      <w:r w:rsidR="00CB6AA3">
        <w:rPr>
          <w:kern w:val="2"/>
          <w:sz w:val="24"/>
          <w:szCs w:val="24"/>
        </w:rPr>
        <w:t>5</w:t>
      </w:r>
      <w:r w:rsidRPr="0014531E">
        <w:rPr>
          <w:kern w:val="2"/>
          <w:sz w:val="24"/>
          <w:szCs w:val="24"/>
        </w:rPr>
        <w:t xml:space="preserve"> № </w:t>
      </w:r>
      <w:r w:rsidR="00CB6AA3">
        <w:rPr>
          <w:kern w:val="2"/>
          <w:sz w:val="24"/>
          <w:szCs w:val="24"/>
        </w:rPr>
        <w:t>156</w:t>
      </w:r>
      <w:r w:rsidRPr="0014531E">
        <w:rPr>
          <w:kern w:val="2"/>
          <w:sz w:val="24"/>
          <w:szCs w:val="24"/>
        </w:rPr>
        <w:t xml:space="preserve"> «Об утверждении Правил разработки и утверждения бюджетного прогноза </w:t>
      </w:r>
      <w:r w:rsidR="00CB6AA3">
        <w:rPr>
          <w:kern w:val="2"/>
          <w:sz w:val="24"/>
          <w:szCs w:val="24"/>
        </w:rPr>
        <w:t xml:space="preserve">Горненского городского </w:t>
      </w:r>
      <w:r w:rsidRPr="0014531E">
        <w:rPr>
          <w:kern w:val="2"/>
          <w:sz w:val="24"/>
          <w:szCs w:val="24"/>
        </w:rPr>
        <w:t xml:space="preserve">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sidR="00CB6AA3">
        <w:rPr>
          <w:kern w:val="2"/>
          <w:sz w:val="24"/>
          <w:szCs w:val="24"/>
        </w:rPr>
        <w:t>Горненское городское</w:t>
      </w:r>
      <w:r w:rsidRPr="00E321F3">
        <w:rPr>
          <w:kern w:val="2"/>
          <w:sz w:val="24"/>
          <w:szCs w:val="24"/>
        </w:rPr>
        <w:t xml:space="preserve"> поселение», Администрация </w:t>
      </w:r>
      <w:r w:rsidR="00CB6AA3">
        <w:rPr>
          <w:kern w:val="2"/>
          <w:sz w:val="24"/>
          <w:szCs w:val="24"/>
        </w:rPr>
        <w:t>Горненского городского</w:t>
      </w:r>
      <w:r w:rsidRPr="00E321F3">
        <w:rPr>
          <w:kern w:val="2"/>
          <w:sz w:val="24"/>
          <w:szCs w:val="24"/>
        </w:rPr>
        <w:t xml:space="preserve">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5345E" w:rsidP="007E2882">
      <w:pPr>
        <w:ind w:firstLine="709"/>
        <w:contextualSpacing/>
        <w:jc w:val="both"/>
        <w:rPr>
          <w:kern w:val="2"/>
          <w:sz w:val="24"/>
          <w:szCs w:val="24"/>
        </w:rPr>
      </w:pPr>
      <w:r>
        <w:rPr>
          <w:kern w:val="2"/>
          <w:sz w:val="24"/>
          <w:szCs w:val="24"/>
        </w:rPr>
        <w:t>1</w:t>
      </w:r>
      <w:r w:rsidR="00996D8E">
        <w:rPr>
          <w:kern w:val="2"/>
          <w:sz w:val="24"/>
          <w:szCs w:val="24"/>
        </w:rPr>
        <w:t>.</w:t>
      </w:r>
      <w:r>
        <w:rPr>
          <w:kern w:val="2"/>
          <w:sz w:val="24"/>
          <w:szCs w:val="24"/>
        </w:rPr>
        <w:t xml:space="preserve"> </w:t>
      </w:r>
      <w:bookmarkStart w:id="1" w:name="_GoBack"/>
      <w:bookmarkEnd w:id="1"/>
      <w:r w:rsidR="00996D8E" w:rsidRPr="0014531E">
        <w:rPr>
          <w:kern w:val="2"/>
          <w:sz w:val="24"/>
          <w:szCs w:val="24"/>
        </w:rPr>
        <w:t xml:space="preserve">Внести </w:t>
      </w:r>
      <w:r w:rsidR="00612AC0">
        <w:rPr>
          <w:kern w:val="2"/>
          <w:sz w:val="24"/>
          <w:szCs w:val="24"/>
        </w:rPr>
        <w:t>в</w:t>
      </w:r>
      <w:r w:rsidR="00CA7F08">
        <w:rPr>
          <w:kern w:val="2"/>
          <w:sz w:val="24"/>
          <w:szCs w:val="24"/>
        </w:rPr>
        <w:t xml:space="preserve"> </w:t>
      </w:r>
      <w:r w:rsidR="00996D8E" w:rsidRPr="0014531E">
        <w:rPr>
          <w:kern w:val="2"/>
          <w:sz w:val="24"/>
          <w:szCs w:val="24"/>
        </w:rPr>
        <w:t>постановлени</w:t>
      </w:r>
      <w:r w:rsidR="00612AC0">
        <w:rPr>
          <w:kern w:val="2"/>
          <w:sz w:val="24"/>
          <w:szCs w:val="24"/>
        </w:rPr>
        <w:t>е</w:t>
      </w:r>
      <w:r w:rsidR="00996D8E" w:rsidRPr="0014531E">
        <w:rPr>
          <w:kern w:val="2"/>
          <w:sz w:val="24"/>
          <w:szCs w:val="24"/>
        </w:rPr>
        <w:t xml:space="preserve"> Администрации </w:t>
      </w:r>
      <w:r w:rsidR="00CE4207">
        <w:rPr>
          <w:kern w:val="2"/>
          <w:sz w:val="24"/>
          <w:szCs w:val="24"/>
        </w:rPr>
        <w:t>Горненского городского</w:t>
      </w:r>
      <w:r w:rsidR="00996D8E">
        <w:rPr>
          <w:kern w:val="2"/>
          <w:sz w:val="24"/>
          <w:szCs w:val="24"/>
        </w:rPr>
        <w:t xml:space="preserve"> поселения от </w:t>
      </w:r>
      <w:r w:rsidR="00CE4207">
        <w:rPr>
          <w:kern w:val="2"/>
          <w:sz w:val="24"/>
          <w:szCs w:val="24"/>
        </w:rPr>
        <w:t>11</w:t>
      </w:r>
      <w:r w:rsidR="00996D8E">
        <w:rPr>
          <w:kern w:val="2"/>
          <w:sz w:val="24"/>
          <w:szCs w:val="24"/>
        </w:rPr>
        <w:t>.0</w:t>
      </w:r>
      <w:r w:rsidR="007E2882">
        <w:rPr>
          <w:kern w:val="2"/>
          <w:sz w:val="24"/>
          <w:szCs w:val="24"/>
        </w:rPr>
        <w:t>8</w:t>
      </w:r>
      <w:r w:rsidR="00996D8E" w:rsidRPr="0014531E">
        <w:rPr>
          <w:kern w:val="2"/>
          <w:sz w:val="24"/>
          <w:szCs w:val="24"/>
        </w:rPr>
        <w:t>.20</w:t>
      </w:r>
      <w:r w:rsidR="00996D8E">
        <w:rPr>
          <w:kern w:val="2"/>
          <w:sz w:val="24"/>
          <w:szCs w:val="24"/>
        </w:rPr>
        <w:t>2</w:t>
      </w:r>
      <w:r w:rsidR="007E2882">
        <w:rPr>
          <w:kern w:val="2"/>
          <w:sz w:val="24"/>
          <w:szCs w:val="24"/>
        </w:rPr>
        <w:t>2</w:t>
      </w:r>
      <w:r w:rsidR="00996D8E" w:rsidRPr="0014531E">
        <w:rPr>
          <w:kern w:val="2"/>
          <w:sz w:val="24"/>
          <w:szCs w:val="24"/>
        </w:rPr>
        <w:t xml:space="preserve"> № </w:t>
      </w:r>
      <w:r w:rsidR="00CE4207">
        <w:rPr>
          <w:kern w:val="2"/>
          <w:sz w:val="24"/>
          <w:szCs w:val="24"/>
        </w:rPr>
        <w:t>86</w:t>
      </w:r>
      <w:r w:rsidR="00996D8E" w:rsidRPr="0014531E">
        <w:rPr>
          <w:kern w:val="2"/>
          <w:sz w:val="24"/>
          <w:szCs w:val="24"/>
        </w:rPr>
        <w:t xml:space="preserve"> «</w:t>
      </w:r>
      <w:r w:rsidR="007E2882" w:rsidRPr="007E2882">
        <w:rPr>
          <w:kern w:val="2"/>
          <w:sz w:val="24"/>
          <w:szCs w:val="24"/>
        </w:rPr>
        <w:t>Об утверждении бюджетного прогноза</w:t>
      </w:r>
      <w:r w:rsidR="007E2882">
        <w:rPr>
          <w:kern w:val="2"/>
          <w:sz w:val="24"/>
          <w:szCs w:val="24"/>
        </w:rPr>
        <w:t xml:space="preserve"> </w:t>
      </w:r>
      <w:r w:rsidR="00CE4207">
        <w:rPr>
          <w:kern w:val="2"/>
          <w:sz w:val="24"/>
          <w:szCs w:val="24"/>
        </w:rPr>
        <w:t>Горненского городского</w:t>
      </w:r>
      <w:r w:rsidR="007E2882" w:rsidRPr="007E2882">
        <w:rPr>
          <w:kern w:val="2"/>
          <w:sz w:val="24"/>
          <w:szCs w:val="24"/>
        </w:rPr>
        <w:t xml:space="preserve"> поселения</w:t>
      </w:r>
      <w:r w:rsidR="007E2882">
        <w:rPr>
          <w:kern w:val="2"/>
          <w:sz w:val="24"/>
          <w:szCs w:val="24"/>
        </w:rPr>
        <w:t xml:space="preserve"> </w:t>
      </w:r>
      <w:r w:rsidR="007E2882" w:rsidRPr="007E2882">
        <w:rPr>
          <w:kern w:val="2"/>
          <w:sz w:val="24"/>
          <w:szCs w:val="24"/>
        </w:rPr>
        <w:t>на период 2023-2036 годов</w:t>
      </w:r>
      <w:r w:rsidR="00996D8E" w:rsidRPr="0014531E">
        <w:rPr>
          <w:kern w:val="2"/>
          <w:sz w:val="24"/>
          <w:szCs w:val="24"/>
        </w:rPr>
        <w:t>»</w:t>
      </w:r>
      <w:r w:rsidR="00820367">
        <w:rPr>
          <w:kern w:val="2"/>
          <w:sz w:val="24"/>
          <w:szCs w:val="24"/>
        </w:rPr>
        <w:t>,</w:t>
      </w:r>
      <w:r w:rsidR="00996D8E" w:rsidRPr="0014531E">
        <w:rPr>
          <w:kern w:val="2"/>
          <w:sz w:val="24"/>
          <w:szCs w:val="24"/>
        </w:rPr>
        <w:t xml:space="preserve"> </w:t>
      </w:r>
      <w:r w:rsidR="00612AC0">
        <w:rPr>
          <w:kern w:val="2"/>
          <w:sz w:val="24"/>
          <w:szCs w:val="24"/>
        </w:rPr>
        <w:t xml:space="preserve">изменение, </w:t>
      </w:r>
      <w:r w:rsidR="00820367" w:rsidRPr="00820367">
        <w:rPr>
          <w:kern w:val="2"/>
          <w:sz w:val="24"/>
          <w:szCs w:val="24"/>
        </w:rPr>
        <w:t xml:space="preserve">изложив </w:t>
      </w:r>
      <w:r w:rsidR="00612AC0">
        <w:rPr>
          <w:kern w:val="2"/>
          <w:sz w:val="24"/>
          <w:szCs w:val="24"/>
        </w:rPr>
        <w:t xml:space="preserve">приложение к нему </w:t>
      </w:r>
      <w:r w:rsidR="00820367" w:rsidRPr="00820367">
        <w:rPr>
          <w:kern w:val="2"/>
          <w:sz w:val="24"/>
          <w:szCs w:val="24"/>
        </w:rPr>
        <w:t>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w:t>
      </w:r>
      <w:r w:rsidR="00612AC0">
        <w:rPr>
          <w:kern w:val="2"/>
          <w:sz w:val="24"/>
          <w:szCs w:val="24"/>
        </w:rPr>
        <w:t xml:space="preserve"> вступает</w:t>
      </w:r>
      <w:r w:rsidR="00820367" w:rsidRPr="00820367">
        <w:rPr>
          <w:kern w:val="2"/>
          <w:sz w:val="24"/>
          <w:szCs w:val="24"/>
        </w:rPr>
        <w:t xml:space="preserve"> </w:t>
      </w:r>
      <w:r w:rsidR="00612AC0" w:rsidRPr="00612AC0">
        <w:rPr>
          <w:kern w:val="2"/>
          <w:sz w:val="24"/>
          <w:szCs w:val="24"/>
        </w:rPr>
        <w:t xml:space="preserve">в силу со дня его официального </w:t>
      </w:r>
      <w:r w:rsidR="00612AC0">
        <w:rPr>
          <w:kern w:val="2"/>
          <w:sz w:val="24"/>
          <w:szCs w:val="24"/>
        </w:rPr>
        <w:t>обнародования</w:t>
      </w:r>
      <w:r w:rsidR="00612AC0" w:rsidRPr="00612AC0">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 xml:space="preserve">3. Контроль за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Default="00730D79" w:rsidP="00844F94">
      <w:pPr>
        <w:ind w:firstLine="709"/>
        <w:jc w:val="both"/>
        <w:rPr>
          <w:color w:val="000000"/>
          <w:kern w:val="2"/>
          <w:sz w:val="24"/>
          <w:szCs w:val="24"/>
        </w:rPr>
      </w:pPr>
    </w:p>
    <w:p w:rsidR="00232B70" w:rsidRDefault="00232B7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232B70" w:rsidRPr="00E321F3" w:rsidRDefault="00232B70"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CE4207" w:rsidP="00844F94">
      <w:pPr>
        <w:tabs>
          <w:tab w:val="left" w:pos="-1701"/>
          <w:tab w:val="left" w:pos="7655"/>
        </w:tabs>
        <w:rPr>
          <w:sz w:val="24"/>
          <w:szCs w:val="24"/>
        </w:rPr>
      </w:pPr>
      <w:r>
        <w:rPr>
          <w:sz w:val="24"/>
          <w:szCs w:val="24"/>
        </w:rPr>
        <w:t>Горненского городского</w:t>
      </w:r>
      <w:r w:rsidR="00E321F3">
        <w:rPr>
          <w:sz w:val="24"/>
          <w:szCs w:val="24"/>
        </w:rPr>
        <w:t xml:space="preserve">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r w:rsidR="005F1DB3">
        <w:rPr>
          <w:sz w:val="24"/>
          <w:szCs w:val="24"/>
        </w:rPr>
        <w:t xml:space="preserve">  </w:t>
      </w:r>
      <w:r w:rsidR="00A64320" w:rsidRPr="00E321F3">
        <w:rPr>
          <w:sz w:val="24"/>
          <w:szCs w:val="24"/>
        </w:rPr>
        <w:t xml:space="preserve"> </w:t>
      </w:r>
      <w:r>
        <w:rPr>
          <w:sz w:val="24"/>
          <w:szCs w:val="24"/>
        </w:rPr>
        <w:t>П.Ю.Корчагин</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Pr="00EE51CB" w:rsidRDefault="00EB2565" w:rsidP="00820367">
      <w:pPr>
        <w:widowControl w:val="0"/>
        <w:autoSpaceDE w:val="0"/>
        <w:autoSpaceDN w:val="0"/>
        <w:adjustRightInd w:val="0"/>
        <w:ind w:left="5529"/>
        <w:contextualSpacing/>
        <w:jc w:val="both"/>
        <w:rPr>
          <w:sz w:val="22"/>
          <w:szCs w:val="22"/>
          <w:lang w:val="en-US"/>
        </w:rPr>
      </w:pPr>
      <w:r w:rsidRPr="00F93772">
        <w:rPr>
          <w:sz w:val="22"/>
          <w:szCs w:val="22"/>
        </w:rPr>
        <w:t xml:space="preserve">к </w:t>
      </w:r>
      <w:r w:rsidR="008C44E3" w:rsidRPr="00F93772">
        <w:rPr>
          <w:sz w:val="22"/>
          <w:szCs w:val="22"/>
        </w:rPr>
        <w:t>постановлени</w:t>
      </w:r>
      <w:r w:rsidR="00612AC0">
        <w:rPr>
          <w:sz w:val="22"/>
          <w:szCs w:val="22"/>
        </w:rPr>
        <w:t>ю</w:t>
      </w:r>
      <w:r w:rsidR="008C44E3" w:rsidRPr="00F93772">
        <w:rPr>
          <w:sz w:val="22"/>
          <w:szCs w:val="22"/>
        </w:rPr>
        <w:t xml:space="preserve"> Администрации</w:t>
      </w:r>
      <w:r w:rsidR="0014531E">
        <w:rPr>
          <w:sz w:val="22"/>
          <w:szCs w:val="22"/>
        </w:rPr>
        <w:t xml:space="preserve"> </w:t>
      </w:r>
      <w:r w:rsidR="00CE4207">
        <w:rPr>
          <w:color w:val="000000"/>
          <w:kern w:val="2"/>
          <w:sz w:val="22"/>
          <w:szCs w:val="22"/>
        </w:rPr>
        <w:t>Горненского городского</w:t>
      </w:r>
      <w:r w:rsidR="00E321F3" w:rsidRPr="00F93772">
        <w:rPr>
          <w:color w:val="000000"/>
          <w:kern w:val="2"/>
          <w:sz w:val="22"/>
          <w:szCs w:val="22"/>
        </w:rPr>
        <w:t xml:space="preserve"> поселения</w:t>
      </w:r>
      <w:r w:rsidR="00820367">
        <w:rPr>
          <w:color w:val="000000"/>
          <w:kern w:val="2"/>
          <w:sz w:val="22"/>
          <w:szCs w:val="22"/>
        </w:rPr>
        <w:t xml:space="preserve"> </w:t>
      </w:r>
      <w:r w:rsidR="008C44E3" w:rsidRPr="00F93772">
        <w:rPr>
          <w:sz w:val="22"/>
          <w:szCs w:val="22"/>
        </w:rPr>
        <w:t xml:space="preserve">от </w:t>
      </w:r>
      <w:r w:rsidR="009A3D53">
        <w:rPr>
          <w:sz w:val="22"/>
          <w:szCs w:val="22"/>
          <w:lang w:val="en-US"/>
        </w:rPr>
        <w:t>2</w:t>
      </w:r>
      <w:r w:rsidR="00EE51CB">
        <w:rPr>
          <w:sz w:val="22"/>
          <w:szCs w:val="22"/>
          <w:lang w:val="en-US"/>
        </w:rPr>
        <w:t>1</w:t>
      </w:r>
      <w:r w:rsidR="009A3D53">
        <w:rPr>
          <w:sz w:val="22"/>
          <w:szCs w:val="22"/>
        </w:rPr>
        <w:t>.</w:t>
      </w:r>
      <w:r w:rsidR="009A3D53">
        <w:rPr>
          <w:sz w:val="22"/>
          <w:szCs w:val="22"/>
          <w:lang w:val="en-US"/>
        </w:rPr>
        <w:t>02</w:t>
      </w:r>
      <w:r w:rsidR="00917B70">
        <w:rPr>
          <w:sz w:val="22"/>
          <w:szCs w:val="22"/>
        </w:rPr>
        <w:t>.20</w:t>
      </w:r>
      <w:r w:rsidR="003E34A3">
        <w:rPr>
          <w:sz w:val="22"/>
          <w:szCs w:val="22"/>
        </w:rPr>
        <w:t>2</w:t>
      </w:r>
      <w:r w:rsidR="009A3D53">
        <w:rPr>
          <w:sz w:val="22"/>
          <w:szCs w:val="22"/>
        </w:rPr>
        <w:t>4</w:t>
      </w:r>
      <w:r w:rsidR="008C44E3" w:rsidRPr="00F93772">
        <w:rPr>
          <w:sz w:val="22"/>
          <w:szCs w:val="22"/>
        </w:rPr>
        <w:t xml:space="preserve"> №</w:t>
      </w:r>
      <w:r w:rsidR="00D24384" w:rsidRPr="00F93772">
        <w:rPr>
          <w:sz w:val="22"/>
          <w:szCs w:val="22"/>
        </w:rPr>
        <w:t xml:space="preserve"> </w:t>
      </w:r>
      <w:r w:rsidR="00EE51CB">
        <w:rPr>
          <w:sz w:val="22"/>
          <w:szCs w:val="22"/>
          <w:lang w:val="en-US"/>
        </w:rPr>
        <w:t>14</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CE4207" w:rsidP="00996D8E">
      <w:pPr>
        <w:widowControl w:val="0"/>
        <w:autoSpaceDE w:val="0"/>
        <w:autoSpaceDN w:val="0"/>
        <w:adjustRightInd w:val="0"/>
        <w:jc w:val="center"/>
        <w:rPr>
          <w:b/>
          <w:sz w:val="24"/>
          <w:szCs w:val="24"/>
        </w:rPr>
      </w:pPr>
      <w:r>
        <w:rPr>
          <w:b/>
          <w:sz w:val="24"/>
          <w:szCs w:val="24"/>
        </w:rPr>
        <w:t>Горненского городского</w:t>
      </w:r>
      <w:r w:rsidR="00996D8E" w:rsidRPr="00825403">
        <w:rPr>
          <w:b/>
          <w:sz w:val="24"/>
          <w:szCs w:val="24"/>
        </w:rPr>
        <w:t xml:space="preserve"> поселения на период 202</w:t>
      </w:r>
      <w:r w:rsidR="007E2882">
        <w:rPr>
          <w:b/>
          <w:sz w:val="24"/>
          <w:szCs w:val="24"/>
        </w:rPr>
        <w:t>3</w:t>
      </w:r>
      <w:r w:rsidR="00996D8E" w:rsidRPr="00825403">
        <w:rPr>
          <w:b/>
          <w:sz w:val="24"/>
          <w:szCs w:val="24"/>
        </w:rPr>
        <w:t>-203</w:t>
      </w:r>
      <w:r w:rsidR="007E2882">
        <w:rPr>
          <w:b/>
          <w:sz w:val="24"/>
          <w:szCs w:val="24"/>
        </w:rPr>
        <w:t>6</w:t>
      </w:r>
      <w:r w:rsidR="00996D8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612AC0" w:rsidRPr="00825403" w:rsidRDefault="00612AC0" w:rsidP="00612AC0">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12AC0" w:rsidRPr="00825403" w:rsidRDefault="00612AC0" w:rsidP="00612AC0">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612AC0" w:rsidRPr="00825403" w:rsidRDefault="00612AC0" w:rsidP="00612AC0">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612AC0" w:rsidRPr="00E66A79" w:rsidRDefault="00612AC0" w:rsidP="00612AC0">
      <w:pPr>
        <w:autoSpaceDE w:val="0"/>
        <w:autoSpaceDN w:val="0"/>
        <w:adjustRightInd w:val="0"/>
        <w:ind w:firstLine="709"/>
        <w:jc w:val="both"/>
        <w:rPr>
          <w:sz w:val="24"/>
          <w:szCs w:val="24"/>
        </w:rPr>
      </w:pPr>
      <w:r w:rsidRPr="00825403">
        <w:rPr>
          <w:sz w:val="24"/>
          <w:szCs w:val="24"/>
        </w:rPr>
        <w:t xml:space="preserve">На муниципальном уровне решение Собрания депутатов </w:t>
      </w:r>
      <w:r w:rsidR="00CE4207">
        <w:rPr>
          <w:sz w:val="24"/>
          <w:szCs w:val="24"/>
        </w:rPr>
        <w:t>Горненского городского</w:t>
      </w:r>
      <w:r w:rsidRPr="00825403">
        <w:rPr>
          <w:sz w:val="24"/>
          <w:szCs w:val="24"/>
        </w:rPr>
        <w:t xml:space="preserve"> поселения от </w:t>
      </w:r>
      <w:r w:rsidR="00CE4207">
        <w:rPr>
          <w:sz w:val="24"/>
          <w:szCs w:val="24"/>
        </w:rPr>
        <w:t>16</w:t>
      </w:r>
      <w:r w:rsidRPr="00825403">
        <w:rPr>
          <w:sz w:val="24"/>
          <w:szCs w:val="24"/>
        </w:rPr>
        <w:t xml:space="preserve"> августа 2007 года № 1</w:t>
      </w:r>
      <w:r w:rsidR="00CE4207">
        <w:rPr>
          <w:sz w:val="24"/>
          <w:szCs w:val="24"/>
        </w:rPr>
        <w:t>7</w:t>
      </w:r>
      <w:r w:rsidRPr="00825403">
        <w:rPr>
          <w:sz w:val="24"/>
          <w:szCs w:val="24"/>
        </w:rPr>
        <w:t xml:space="preserve"> «Об утверждении Положения о бюджетном процессе в муниципальном образовании «</w:t>
      </w:r>
      <w:r w:rsidR="00CE4207">
        <w:rPr>
          <w:sz w:val="24"/>
          <w:szCs w:val="24"/>
        </w:rPr>
        <w:t>Горненское городское</w:t>
      </w:r>
      <w:r w:rsidRPr="00825403">
        <w:rPr>
          <w:sz w:val="24"/>
          <w:szCs w:val="24"/>
        </w:rPr>
        <w:t xml:space="preserve"> поселение» дополнено статьей 15 </w:t>
      </w:r>
      <w:r w:rsidRPr="00E66A79">
        <w:rPr>
          <w:sz w:val="24"/>
          <w:szCs w:val="24"/>
        </w:rPr>
        <w:t>«Долгосрочное бюджетное планирование»</w:t>
      </w:r>
      <w:r w:rsidR="00E66A79">
        <w:rPr>
          <w:sz w:val="24"/>
          <w:szCs w:val="24"/>
          <w:lang w:val="en-US"/>
        </w:rPr>
        <w:t>.</w:t>
      </w:r>
    </w:p>
    <w:p w:rsidR="00612AC0" w:rsidRDefault="00612AC0" w:rsidP="00612AC0">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CE4207">
        <w:rPr>
          <w:sz w:val="24"/>
          <w:szCs w:val="24"/>
        </w:rPr>
        <w:t>Горненского городского</w:t>
      </w:r>
      <w:r w:rsidRPr="00825403">
        <w:rPr>
          <w:sz w:val="24"/>
          <w:szCs w:val="24"/>
        </w:rPr>
        <w:t xml:space="preserve"> поселения на долгосрочный период утверждены Постановлением Администрации </w:t>
      </w:r>
      <w:r w:rsidR="00CE4207">
        <w:rPr>
          <w:sz w:val="24"/>
          <w:szCs w:val="24"/>
        </w:rPr>
        <w:t>Горненского городского</w:t>
      </w:r>
      <w:r w:rsidRPr="00825403">
        <w:rPr>
          <w:sz w:val="24"/>
          <w:szCs w:val="24"/>
        </w:rPr>
        <w:t xml:space="preserve"> поселения от </w:t>
      </w:r>
      <w:r w:rsidR="00CE4207">
        <w:rPr>
          <w:sz w:val="24"/>
          <w:szCs w:val="24"/>
        </w:rPr>
        <w:t>31</w:t>
      </w:r>
      <w:r w:rsidRPr="00825403">
        <w:rPr>
          <w:sz w:val="24"/>
          <w:szCs w:val="24"/>
        </w:rPr>
        <w:t>.</w:t>
      </w:r>
      <w:r w:rsidR="00CE4207">
        <w:rPr>
          <w:sz w:val="24"/>
          <w:szCs w:val="24"/>
        </w:rPr>
        <w:t>12</w:t>
      </w:r>
      <w:r w:rsidRPr="00825403">
        <w:rPr>
          <w:sz w:val="24"/>
          <w:szCs w:val="24"/>
        </w:rPr>
        <w:t>.201</w:t>
      </w:r>
      <w:r w:rsidR="00CE4207">
        <w:rPr>
          <w:sz w:val="24"/>
          <w:szCs w:val="24"/>
        </w:rPr>
        <w:t>5</w:t>
      </w:r>
      <w:r w:rsidRPr="00825403">
        <w:rPr>
          <w:sz w:val="24"/>
          <w:szCs w:val="24"/>
        </w:rPr>
        <w:t xml:space="preserve"> № </w:t>
      </w:r>
      <w:r w:rsidR="00CE4207">
        <w:rPr>
          <w:sz w:val="24"/>
          <w:szCs w:val="24"/>
        </w:rPr>
        <w:t>56</w:t>
      </w:r>
      <w:r w:rsidRPr="00825403">
        <w:rPr>
          <w:sz w:val="24"/>
          <w:szCs w:val="24"/>
        </w:rPr>
        <w:t xml:space="preserve"> </w:t>
      </w:r>
      <w:r w:rsidRPr="00E66A79">
        <w:rPr>
          <w:sz w:val="24"/>
          <w:szCs w:val="24"/>
        </w:rPr>
        <w:t xml:space="preserve">«Об утверждении Правил разработки и утверждения бюджетного прогноза </w:t>
      </w:r>
      <w:r w:rsidR="00CE4207" w:rsidRPr="00E66A79">
        <w:rPr>
          <w:sz w:val="24"/>
          <w:szCs w:val="24"/>
        </w:rPr>
        <w:t>Горненского городского</w:t>
      </w:r>
      <w:r w:rsidRPr="00E66A79">
        <w:rPr>
          <w:sz w:val="24"/>
          <w:szCs w:val="24"/>
        </w:rPr>
        <w:t xml:space="preserve"> поселения на долгосрочный</w:t>
      </w:r>
      <w:r w:rsidRPr="00825403">
        <w:rPr>
          <w:sz w:val="24"/>
          <w:szCs w:val="24"/>
        </w:rPr>
        <w:t xml:space="preserve"> период».</w:t>
      </w:r>
    </w:p>
    <w:p w:rsidR="00612AC0" w:rsidRPr="00B128F5" w:rsidRDefault="00612AC0" w:rsidP="00612AC0">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sidR="00CE4207">
        <w:rPr>
          <w:sz w:val="24"/>
          <w:szCs w:val="24"/>
        </w:rPr>
        <w:t>Горненского городского</w:t>
      </w:r>
      <w:r>
        <w:rPr>
          <w:sz w:val="24"/>
          <w:szCs w:val="24"/>
        </w:rPr>
        <w:t xml:space="preserve">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sidR="00CE4207">
        <w:rPr>
          <w:sz w:val="24"/>
          <w:szCs w:val="24"/>
        </w:rPr>
        <w:t>Горненского городского</w:t>
      </w:r>
      <w:r>
        <w:rPr>
          <w:sz w:val="24"/>
          <w:szCs w:val="24"/>
        </w:rPr>
        <w:t xml:space="preserve"> поселения</w:t>
      </w:r>
      <w:r w:rsidRPr="00B128F5">
        <w:rPr>
          <w:sz w:val="24"/>
          <w:szCs w:val="24"/>
        </w:rPr>
        <w:t>.</w:t>
      </w:r>
    </w:p>
    <w:p w:rsidR="00612AC0" w:rsidRDefault="00612AC0" w:rsidP="00612AC0">
      <w:pPr>
        <w:autoSpaceDE w:val="0"/>
        <w:autoSpaceDN w:val="0"/>
        <w:adjustRightInd w:val="0"/>
        <w:ind w:firstLine="709"/>
        <w:jc w:val="both"/>
        <w:rPr>
          <w:sz w:val="24"/>
          <w:szCs w:val="24"/>
        </w:rPr>
      </w:pPr>
      <w:r w:rsidRPr="00825403">
        <w:rPr>
          <w:sz w:val="24"/>
          <w:szCs w:val="24"/>
        </w:rPr>
        <w:t xml:space="preserve">Бюджетный прогноз </w:t>
      </w:r>
      <w:r w:rsidR="00CE4207">
        <w:rPr>
          <w:sz w:val="24"/>
          <w:szCs w:val="24"/>
        </w:rPr>
        <w:t>Горненского городского</w:t>
      </w:r>
      <w:r w:rsidRPr="00825403">
        <w:rPr>
          <w:sz w:val="24"/>
          <w:szCs w:val="24"/>
        </w:rPr>
        <w:t xml:space="preserve"> поселения на период 202</w:t>
      </w:r>
      <w:r>
        <w:rPr>
          <w:sz w:val="24"/>
          <w:szCs w:val="24"/>
        </w:rPr>
        <w:t>3</w:t>
      </w:r>
      <w:r w:rsidRPr="00825403">
        <w:rPr>
          <w:sz w:val="24"/>
          <w:szCs w:val="24"/>
        </w:rPr>
        <w:t>-203</w:t>
      </w:r>
      <w:r>
        <w:rPr>
          <w:sz w:val="24"/>
          <w:szCs w:val="24"/>
        </w:rPr>
        <w:t>6</w:t>
      </w:r>
      <w:r w:rsidRPr="00825403">
        <w:rPr>
          <w:sz w:val="24"/>
          <w:szCs w:val="24"/>
        </w:rPr>
        <w:t xml:space="preserve"> годов</w:t>
      </w:r>
      <w:r>
        <w:rPr>
          <w:sz w:val="24"/>
          <w:szCs w:val="24"/>
        </w:rPr>
        <w:t xml:space="preserve"> (далее – бюджетный прогноз)</w:t>
      </w:r>
      <w:r w:rsidRPr="00825403">
        <w:rPr>
          <w:sz w:val="24"/>
          <w:szCs w:val="24"/>
        </w:rPr>
        <w:t xml:space="preserve"> содержит информацию об основных параметрах </w:t>
      </w:r>
      <w:r w:rsidR="00680FA2">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CE4207">
        <w:rPr>
          <w:sz w:val="24"/>
          <w:szCs w:val="24"/>
        </w:rPr>
        <w:t>Горненского городского</w:t>
      </w:r>
      <w:r w:rsidRPr="00825403">
        <w:rPr>
          <w:sz w:val="24"/>
          <w:szCs w:val="24"/>
        </w:rPr>
        <w:t xml:space="preserve"> поселения, определенного в качестве базового для целей долгосрочного бюджетного планирования, прогноз основных характеристик бюджета </w:t>
      </w:r>
      <w:r w:rsidR="00CE4207">
        <w:rPr>
          <w:sz w:val="24"/>
          <w:szCs w:val="24"/>
        </w:rPr>
        <w:t>Горненского городского</w:t>
      </w:r>
      <w:r w:rsidRPr="00825403">
        <w:rPr>
          <w:sz w:val="24"/>
          <w:szCs w:val="24"/>
        </w:rPr>
        <w:t xml:space="preserve"> поселения, а также основные подходы к формированию бюджетно</w:t>
      </w:r>
      <w:r>
        <w:rPr>
          <w:sz w:val="24"/>
          <w:szCs w:val="24"/>
        </w:rPr>
        <w:t xml:space="preserve">й политики в указанном периоде. Параметры </w:t>
      </w:r>
      <w:r w:rsidRPr="00825403">
        <w:rPr>
          <w:sz w:val="24"/>
          <w:szCs w:val="24"/>
        </w:rPr>
        <w:t xml:space="preserve">финансового обеспечения муниципальных программ </w:t>
      </w:r>
      <w:r w:rsidR="00CE4207">
        <w:rPr>
          <w:sz w:val="24"/>
          <w:szCs w:val="24"/>
        </w:rPr>
        <w:t>Горненского городского</w:t>
      </w:r>
      <w:r w:rsidRPr="00825403">
        <w:rPr>
          <w:sz w:val="24"/>
          <w:szCs w:val="24"/>
        </w:rPr>
        <w:t xml:space="preserve"> поселения</w:t>
      </w:r>
      <w:r>
        <w:rPr>
          <w:sz w:val="24"/>
          <w:szCs w:val="24"/>
        </w:rPr>
        <w:t xml:space="preserve"> на период их действия соответствуют параметрам муниципальных программ </w:t>
      </w:r>
      <w:r w:rsidR="00CE4207">
        <w:rPr>
          <w:sz w:val="24"/>
          <w:szCs w:val="24"/>
        </w:rPr>
        <w:t>Горненского городского</w:t>
      </w:r>
      <w:r>
        <w:rPr>
          <w:sz w:val="24"/>
          <w:szCs w:val="24"/>
        </w:rPr>
        <w:t xml:space="preserve"> поселения</w:t>
      </w:r>
      <w:r w:rsidRPr="00825403">
        <w:rPr>
          <w:sz w:val="24"/>
          <w:szCs w:val="24"/>
        </w:rPr>
        <w:t>,</w:t>
      </w:r>
      <w:r>
        <w:rPr>
          <w:sz w:val="24"/>
          <w:szCs w:val="24"/>
        </w:rPr>
        <w:t xml:space="preserve"> утвержденным решением Собрания депутатов о бюджете поселения на очередной финансовый год и плановый период</w:t>
      </w:r>
      <w:r w:rsidRPr="00825403">
        <w:rPr>
          <w:sz w:val="24"/>
          <w:szCs w:val="24"/>
        </w:rPr>
        <w:t>.</w:t>
      </w:r>
    </w:p>
    <w:p w:rsidR="00612AC0" w:rsidRPr="00825403" w:rsidRDefault="00612AC0" w:rsidP="00612AC0">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12AC0" w:rsidRPr="00825403" w:rsidRDefault="00612AC0" w:rsidP="00612AC0">
      <w:pPr>
        <w:autoSpaceDE w:val="0"/>
        <w:autoSpaceDN w:val="0"/>
        <w:adjustRightInd w:val="0"/>
        <w:ind w:firstLine="709"/>
        <w:jc w:val="both"/>
        <w:rPr>
          <w:sz w:val="24"/>
          <w:szCs w:val="24"/>
        </w:rPr>
      </w:pPr>
      <w:r>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w:t>
      </w:r>
      <w:r w:rsidRPr="00F20EF2">
        <w:rPr>
          <w:sz w:val="24"/>
          <w:szCs w:val="24"/>
        </w:rPr>
        <w:t xml:space="preserve">увеличению на </w:t>
      </w:r>
      <w:r w:rsidR="00680FA2" w:rsidRPr="00F20EF2">
        <w:rPr>
          <w:sz w:val="24"/>
          <w:szCs w:val="24"/>
        </w:rPr>
        <w:t>3,</w:t>
      </w:r>
      <w:r w:rsidR="00F20EF2" w:rsidRPr="00F20EF2">
        <w:rPr>
          <w:sz w:val="24"/>
          <w:szCs w:val="24"/>
        </w:rPr>
        <w:t>3</w:t>
      </w:r>
      <w:r w:rsidRPr="00F20EF2">
        <w:rPr>
          <w:sz w:val="24"/>
          <w:szCs w:val="24"/>
        </w:rPr>
        <w:t xml:space="preserve"> процента.</w:t>
      </w:r>
    </w:p>
    <w:p w:rsidR="00612AC0" w:rsidRPr="00825403" w:rsidRDefault="00612AC0" w:rsidP="00612AC0">
      <w:pPr>
        <w:autoSpaceDE w:val="0"/>
        <w:autoSpaceDN w:val="0"/>
        <w:adjustRightInd w:val="0"/>
        <w:ind w:firstLine="709"/>
        <w:jc w:val="both"/>
        <w:rPr>
          <w:sz w:val="24"/>
          <w:szCs w:val="24"/>
        </w:rPr>
      </w:pPr>
      <w:r w:rsidRPr="00825403">
        <w:rPr>
          <w:sz w:val="24"/>
          <w:szCs w:val="24"/>
        </w:rPr>
        <w:t xml:space="preserve">Бюджетным прогнозом </w:t>
      </w:r>
      <w:r w:rsidR="00CE4207">
        <w:rPr>
          <w:sz w:val="24"/>
          <w:szCs w:val="24"/>
        </w:rPr>
        <w:t>Горненского городского</w:t>
      </w:r>
      <w:r w:rsidRPr="00825403">
        <w:rPr>
          <w:sz w:val="24"/>
          <w:szCs w:val="24"/>
        </w:rPr>
        <w:t xml:space="preserve"> поселения на долгосрочный период не предусмотрен муниципальный долг.</w:t>
      </w:r>
    </w:p>
    <w:p w:rsidR="00F20EF2" w:rsidRDefault="00612AC0" w:rsidP="00612AC0">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3</w:t>
      </w:r>
      <w:r w:rsidRPr="00825403">
        <w:rPr>
          <w:sz w:val="24"/>
          <w:szCs w:val="24"/>
        </w:rPr>
        <w:t xml:space="preserve"> – 203</w:t>
      </w:r>
      <w:r>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sidR="00F20EF2">
        <w:rPr>
          <w:sz w:val="24"/>
          <w:szCs w:val="24"/>
        </w:rPr>
        <w:t>.</w:t>
      </w:r>
    </w:p>
    <w:p w:rsidR="00680FA2" w:rsidRDefault="00680FA2" w:rsidP="00612AC0">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w:t>
      </w:r>
      <w:r w:rsidR="00CE4207">
        <w:rPr>
          <w:sz w:val="24"/>
          <w:szCs w:val="24"/>
        </w:rPr>
        <w:t>Горненского городского</w:t>
      </w:r>
      <w:r>
        <w:rPr>
          <w:sz w:val="24"/>
          <w:szCs w:val="24"/>
        </w:rPr>
        <w:t xml:space="preserve"> поселения Краснос</w:t>
      </w:r>
      <w:r w:rsidR="009F24D3">
        <w:rPr>
          <w:sz w:val="24"/>
          <w:szCs w:val="24"/>
        </w:rPr>
        <w:t>ул</w:t>
      </w:r>
      <w:r>
        <w:rPr>
          <w:sz w:val="24"/>
          <w:szCs w:val="24"/>
        </w:rPr>
        <w:t>инского района</w:t>
      </w:r>
      <w:r w:rsidRPr="00680FA2">
        <w:rPr>
          <w:sz w:val="24"/>
          <w:szCs w:val="24"/>
        </w:rPr>
        <w:t xml:space="preserve"> на период 2023 – 2025 годов приведены в соответствие с первоначально утвержденным </w:t>
      </w:r>
      <w:r>
        <w:rPr>
          <w:sz w:val="24"/>
          <w:szCs w:val="24"/>
        </w:rPr>
        <w:t xml:space="preserve">решением Собрания депутатов </w:t>
      </w:r>
      <w:r w:rsidR="00CE4207">
        <w:rPr>
          <w:sz w:val="24"/>
          <w:szCs w:val="24"/>
        </w:rPr>
        <w:t>Горненского городского</w:t>
      </w:r>
      <w:r>
        <w:rPr>
          <w:sz w:val="24"/>
          <w:szCs w:val="24"/>
        </w:rPr>
        <w:t xml:space="preserve"> поселения от 26</w:t>
      </w:r>
      <w:r w:rsidRPr="00680FA2">
        <w:rPr>
          <w:sz w:val="24"/>
          <w:szCs w:val="24"/>
        </w:rPr>
        <w:t xml:space="preserve">.12.2022 № </w:t>
      </w:r>
      <w:r w:rsidR="00CE4207">
        <w:rPr>
          <w:sz w:val="24"/>
          <w:szCs w:val="24"/>
        </w:rPr>
        <w:t>45</w:t>
      </w:r>
      <w:r w:rsidRPr="00680FA2">
        <w:rPr>
          <w:sz w:val="24"/>
          <w:szCs w:val="24"/>
        </w:rPr>
        <w:t xml:space="preserve"> </w:t>
      </w:r>
      <w:r>
        <w:rPr>
          <w:sz w:val="24"/>
          <w:szCs w:val="24"/>
        </w:rPr>
        <w:t xml:space="preserve">«О бюджете </w:t>
      </w:r>
      <w:r w:rsidR="00CE4207">
        <w:rPr>
          <w:sz w:val="24"/>
          <w:szCs w:val="24"/>
        </w:rPr>
        <w:t>Горненского городского</w:t>
      </w:r>
      <w:r>
        <w:rPr>
          <w:sz w:val="24"/>
          <w:szCs w:val="24"/>
        </w:rPr>
        <w:t xml:space="preserve"> поселения Красносулинского района на 2023 год и на плановый период 2024 и 2025 годов».</w:t>
      </w:r>
    </w:p>
    <w:p w:rsidR="00680FA2" w:rsidRDefault="00680FA2" w:rsidP="00612AC0">
      <w:pPr>
        <w:autoSpaceDE w:val="0"/>
        <w:autoSpaceDN w:val="0"/>
        <w:adjustRightInd w:val="0"/>
        <w:ind w:firstLine="709"/>
        <w:jc w:val="both"/>
        <w:rPr>
          <w:sz w:val="24"/>
          <w:szCs w:val="24"/>
        </w:rPr>
      </w:pPr>
    </w:p>
    <w:p w:rsidR="00612AC0" w:rsidRPr="00680FA2" w:rsidRDefault="00612AC0" w:rsidP="00680FA2">
      <w:pPr>
        <w:autoSpaceDE w:val="0"/>
        <w:autoSpaceDN w:val="0"/>
        <w:adjustRightInd w:val="0"/>
        <w:jc w:val="both"/>
        <w:rPr>
          <w:sz w:val="24"/>
          <w:szCs w:val="24"/>
        </w:rPr>
        <w:sectPr w:rsidR="00612AC0" w:rsidRPr="00680FA2" w:rsidSect="007E7D88">
          <w:footerReference w:type="even" r:id="rId9"/>
          <w:footerReference w:type="default" r:id="rId10"/>
          <w:pgSz w:w="11909" w:h="16834" w:code="9"/>
          <w:pgMar w:top="709" w:right="1136" w:bottom="426" w:left="1134" w:header="709" w:footer="709" w:gutter="0"/>
          <w:cols w:space="720"/>
          <w:noEndnote/>
          <w:titlePg/>
          <w:docGrid w:linePitch="360"/>
        </w:sectPr>
      </w:pPr>
    </w:p>
    <w:p w:rsidR="00612AC0" w:rsidRPr="00825403" w:rsidRDefault="00612AC0" w:rsidP="00612AC0">
      <w:pPr>
        <w:tabs>
          <w:tab w:val="left" w:pos="284"/>
        </w:tabs>
        <w:suppressAutoHyphens/>
        <w:ind w:firstLine="709"/>
        <w:jc w:val="center"/>
        <w:rPr>
          <w:b/>
          <w:sz w:val="24"/>
          <w:szCs w:val="24"/>
        </w:rPr>
      </w:pPr>
      <w:r w:rsidRPr="00825403">
        <w:rPr>
          <w:b/>
          <w:sz w:val="24"/>
          <w:szCs w:val="24"/>
        </w:rPr>
        <w:lastRenderedPageBreak/>
        <w:t xml:space="preserve">1. Прогноз основных характеристик бюджета </w:t>
      </w:r>
      <w:r w:rsidR="00CE4207">
        <w:rPr>
          <w:b/>
          <w:sz w:val="24"/>
          <w:szCs w:val="24"/>
        </w:rPr>
        <w:t>Горненского городского</w:t>
      </w:r>
      <w:r w:rsidRPr="00825403">
        <w:rPr>
          <w:b/>
          <w:sz w:val="24"/>
          <w:szCs w:val="24"/>
        </w:rPr>
        <w:t xml:space="preserve"> поселения Красносулинского района</w:t>
      </w:r>
    </w:p>
    <w:p w:rsidR="00612AC0" w:rsidRPr="00F37637" w:rsidRDefault="00612AC0" w:rsidP="00612AC0">
      <w:pPr>
        <w:tabs>
          <w:tab w:val="left" w:pos="284"/>
        </w:tabs>
        <w:suppressAutoHyphens/>
        <w:ind w:firstLine="709"/>
        <w:jc w:val="right"/>
        <w:rPr>
          <w:sz w:val="24"/>
          <w:szCs w:val="24"/>
        </w:rPr>
      </w:pPr>
      <w:r w:rsidRPr="00F37637">
        <w:rPr>
          <w:sz w:val="24"/>
          <w:szCs w:val="24"/>
        </w:rPr>
        <w:t>(тыс. рублей)</w:t>
      </w:r>
    </w:p>
    <w:tbl>
      <w:tblPr>
        <w:tblW w:w="16018" w:type="dxa"/>
        <w:tblInd w:w="62" w:type="dxa"/>
        <w:tblLayout w:type="fixed"/>
        <w:tblCellMar>
          <w:top w:w="28" w:type="dxa"/>
          <w:left w:w="28" w:type="dxa"/>
          <w:bottom w:w="28" w:type="dxa"/>
          <w:right w:w="28" w:type="dxa"/>
        </w:tblCellMar>
        <w:tblLook w:val="04A0"/>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12AC0" w:rsidRPr="00F3763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center"/>
              <w:rPr>
                <w:sz w:val="23"/>
                <w:szCs w:val="23"/>
              </w:rPr>
            </w:pPr>
            <w:r w:rsidRPr="00F37637">
              <w:rPr>
                <w:sz w:val="23"/>
                <w:szCs w:val="23"/>
              </w:rPr>
              <w:t>Наименование</w:t>
            </w:r>
          </w:p>
          <w:p w:rsidR="00612AC0" w:rsidRPr="00F37637" w:rsidRDefault="00612AC0" w:rsidP="007E7D88">
            <w:pPr>
              <w:tabs>
                <w:tab w:val="left" w:pos="284"/>
              </w:tabs>
              <w:suppressAutoHyphens/>
              <w:jc w:val="center"/>
              <w:rPr>
                <w:sz w:val="23"/>
                <w:szCs w:val="23"/>
              </w:rPr>
            </w:pPr>
            <w:r w:rsidRPr="00F37637">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C0" w:rsidRPr="00F37637" w:rsidRDefault="00612AC0" w:rsidP="007E7D88">
            <w:pPr>
              <w:tabs>
                <w:tab w:val="left" w:pos="284"/>
              </w:tabs>
              <w:suppressAutoHyphens/>
              <w:jc w:val="center"/>
              <w:rPr>
                <w:sz w:val="23"/>
                <w:szCs w:val="23"/>
              </w:rPr>
            </w:pPr>
            <w:r w:rsidRPr="00F37637">
              <w:rPr>
                <w:sz w:val="23"/>
                <w:szCs w:val="23"/>
              </w:rPr>
              <w:t>Год периода прогнозирования</w:t>
            </w:r>
          </w:p>
        </w:tc>
      </w:tr>
      <w:tr w:rsidR="00612AC0" w:rsidRPr="00F3763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2025</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2026</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2027</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2028</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2029</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2030</w:t>
            </w:r>
          </w:p>
        </w:tc>
        <w:tc>
          <w:tcPr>
            <w:tcW w:w="1100" w:type="dxa"/>
            <w:gridSpan w:val="2"/>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2031</w:t>
            </w:r>
          </w:p>
        </w:tc>
        <w:tc>
          <w:tcPr>
            <w:tcW w:w="884"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2032</w:t>
            </w:r>
          </w:p>
        </w:tc>
        <w:tc>
          <w:tcPr>
            <w:tcW w:w="1135"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2033</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2036</w:t>
            </w:r>
          </w:p>
        </w:tc>
      </w:tr>
      <w:tr w:rsidR="00612AC0" w:rsidRPr="00CE4207" w:rsidTr="007E7D88">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center"/>
              <w:rPr>
                <w:sz w:val="23"/>
                <w:szCs w:val="23"/>
              </w:rPr>
            </w:pPr>
            <w:r w:rsidRPr="00F37637">
              <w:rPr>
                <w:sz w:val="23"/>
                <w:szCs w:val="23"/>
              </w:rPr>
              <w:t xml:space="preserve">Показатели бюджета </w:t>
            </w:r>
            <w:r w:rsidR="00CE4207" w:rsidRPr="00F37637">
              <w:rPr>
                <w:sz w:val="23"/>
                <w:szCs w:val="23"/>
              </w:rPr>
              <w:t>Горненского городского</w:t>
            </w:r>
            <w:r w:rsidRPr="00F37637">
              <w:rPr>
                <w:sz w:val="23"/>
                <w:szCs w:val="23"/>
              </w:rPr>
              <w:t xml:space="preserve"> поселения Красносулинского района</w:t>
            </w:r>
          </w:p>
        </w:tc>
      </w:tr>
      <w:tr w:rsidR="00612AC0"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both"/>
              <w:rPr>
                <w:sz w:val="23"/>
                <w:szCs w:val="23"/>
              </w:rPr>
            </w:pPr>
            <w:r w:rsidRPr="00F37637">
              <w:rPr>
                <w:sz w:val="23"/>
                <w:szCs w:val="23"/>
              </w:rPr>
              <w:t>Доходы,</w:t>
            </w:r>
          </w:p>
          <w:p w:rsidR="00612AC0" w:rsidRPr="00F37637" w:rsidRDefault="00612AC0" w:rsidP="007E7D88">
            <w:pPr>
              <w:tabs>
                <w:tab w:val="left" w:pos="284"/>
              </w:tabs>
              <w:suppressAutoHyphens/>
              <w:jc w:val="both"/>
              <w:rPr>
                <w:sz w:val="23"/>
                <w:szCs w:val="23"/>
              </w:rPr>
            </w:pPr>
            <w:r w:rsidRPr="00F37637">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7207AF" w:rsidP="007E7D88">
            <w:pPr>
              <w:jc w:val="center"/>
              <w:rPr>
                <w:color w:val="000000"/>
                <w:sz w:val="23"/>
                <w:szCs w:val="23"/>
              </w:rPr>
            </w:pPr>
            <w:r w:rsidRPr="00EB5D05">
              <w:rPr>
                <w:color w:val="000000"/>
                <w:sz w:val="23"/>
                <w:szCs w:val="23"/>
              </w:rPr>
              <w:t>12514.4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3D53" w:rsidP="007E7D88">
            <w:pPr>
              <w:jc w:val="center"/>
              <w:rPr>
                <w:color w:val="000000"/>
                <w:sz w:val="23"/>
                <w:szCs w:val="23"/>
              </w:rPr>
            </w:pPr>
            <w:r>
              <w:rPr>
                <w:color w:val="000000"/>
                <w:sz w:val="23"/>
                <w:szCs w:val="23"/>
              </w:rPr>
              <w:t>12615.2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3D53" w:rsidP="007E7D88">
            <w:pPr>
              <w:jc w:val="center"/>
              <w:rPr>
                <w:color w:val="000000"/>
                <w:sz w:val="23"/>
                <w:szCs w:val="23"/>
              </w:rPr>
            </w:pPr>
            <w:r>
              <w:rPr>
                <w:color w:val="000000"/>
                <w:sz w:val="23"/>
                <w:szCs w:val="23"/>
              </w:rPr>
              <w:t>21108.4</w:t>
            </w:r>
          </w:p>
        </w:tc>
        <w:tc>
          <w:tcPr>
            <w:tcW w:w="992" w:type="dxa"/>
            <w:tcBorders>
              <w:top w:val="single" w:sz="4" w:space="0" w:color="auto"/>
              <w:left w:val="single" w:sz="4" w:space="0" w:color="auto"/>
              <w:bottom w:val="single" w:sz="4" w:space="0" w:color="auto"/>
              <w:right w:val="single" w:sz="4" w:space="0" w:color="auto"/>
            </w:tcBorders>
          </w:tcPr>
          <w:p w:rsidR="00612AC0" w:rsidRPr="00EB5D05" w:rsidRDefault="009A3D53" w:rsidP="007E7D88">
            <w:pPr>
              <w:tabs>
                <w:tab w:val="left" w:pos="284"/>
              </w:tabs>
              <w:suppressAutoHyphens/>
              <w:jc w:val="center"/>
              <w:rPr>
                <w:sz w:val="23"/>
                <w:szCs w:val="23"/>
              </w:rPr>
            </w:pPr>
            <w:r>
              <w:rPr>
                <w:sz w:val="23"/>
                <w:szCs w:val="23"/>
              </w:rPr>
              <w:t>13081.8</w:t>
            </w:r>
          </w:p>
        </w:tc>
        <w:tc>
          <w:tcPr>
            <w:tcW w:w="993" w:type="dxa"/>
            <w:tcBorders>
              <w:top w:val="single" w:sz="4" w:space="0" w:color="auto"/>
              <w:left w:val="single" w:sz="4" w:space="0" w:color="auto"/>
              <w:bottom w:val="single" w:sz="4" w:space="0" w:color="auto"/>
              <w:right w:val="single" w:sz="4" w:space="0" w:color="auto"/>
            </w:tcBorders>
          </w:tcPr>
          <w:p w:rsidR="00612AC0" w:rsidRPr="009F3A4C" w:rsidRDefault="009F3A4C" w:rsidP="007E7D88">
            <w:pPr>
              <w:tabs>
                <w:tab w:val="left" w:pos="284"/>
              </w:tabs>
              <w:suppressAutoHyphens/>
              <w:jc w:val="center"/>
              <w:rPr>
                <w:sz w:val="23"/>
                <w:szCs w:val="23"/>
              </w:rPr>
            </w:pPr>
            <w:r>
              <w:rPr>
                <w:sz w:val="23"/>
                <w:szCs w:val="23"/>
                <w:lang w:val="en-US"/>
              </w:rPr>
              <w:t>13286.4</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13724.8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2AC0" w:rsidRPr="004A042F" w:rsidRDefault="009F3A4C" w:rsidP="004A042F">
            <w:pPr>
              <w:tabs>
                <w:tab w:val="left" w:pos="284"/>
              </w:tabs>
              <w:suppressAutoHyphens/>
              <w:jc w:val="center"/>
              <w:rPr>
                <w:sz w:val="23"/>
                <w:szCs w:val="23"/>
              </w:rPr>
            </w:pPr>
            <w:r>
              <w:rPr>
                <w:sz w:val="23"/>
                <w:szCs w:val="23"/>
              </w:rPr>
              <w:t>14177.8</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14645.6</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15129.0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15628.2</w:t>
            </w:r>
          </w:p>
        </w:tc>
        <w:tc>
          <w:tcPr>
            <w:tcW w:w="1135"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16149.9</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16676.7</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FE5427">
            <w:pPr>
              <w:tabs>
                <w:tab w:val="left" w:pos="284"/>
              </w:tabs>
              <w:suppressAutoHyphens/>
              <w:jc w:val="center"/>
              <w:rPr>
                <w:sz w:val="23"/>
                <w:szCs w:val="23"/>
              </w:rPr>
            </w:pPr>
            <w:r>
              <w:rPr>
                <w:sz w:val="23"/>
                <w:szCs w:val="23"/>
              </w:rPr>
              <w:t>17227.1</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17795.5</w:t>
            </w:r>
          </w:p>
        </w:tc>
      </w:tr>
      <w:tr w:rsidR="00612AC0"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rPr>
                <w:sz w:val="23"/>
                <w:szCs w:val="23"/>
              </w:rPr>
            </w:pPr>
            <w:r w:rsidRPr="00F37637">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7207AF" w:rsidP="007E7D88">
            <w:pPr>
              <w:tabs>
                <w:tab w:val="left" w:pos="284"/>
              </w:tabs>
              <w:suppressAutoHyphens/>
              <w:jc w:val="center"/>
              <w:rPr>
                <w:sz w:val="23"/>
                <w:szCs w:val="23"/>
              </w:rPr>
            </w:pPr>
            <w:r w:rsidRPr="00EB5D05">
              <w:rPr>
                <w:sz w:val="23"/>
                <w:szCs w:val="23"/>
              </w:rPr>
              <w:t>6349.5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3D53" w:rsidP="007E7D88">
            <w:pPr>
              <w:tabs>
                <w:tab w:val="left" w:pos="284"/>
              </w:tabs>
              <w:suppressAutoHyphens/>
              <w:jc w:val="center"/>
              <w:rPr>
                <w:sz w:val="23"/>
                <w:szCs w:val="23"/>
              </w:rPr>
            </w:pPr>
            <w:r>
              <w:rPr>
                <w:sz w:val="23"/>
                <w:szCs w:val="23"/>
              </w:rPr>
              <w:t>6182.3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3D53" w:rsidP="007E7D88">
            <w:pPr>
              <w:tabs>
                <w:tab w:val="left" w:pos="284"/>
              </w:tabs>
              <w:suppressAutoHyphens/>
              <w:jc w:val="center"/>
              <w:rPr>
                <w:sz w:val="23"/>
                <w:szCs w:val="23"/>
              </w:rPr>
            </w:pPr>
            <w:r>
              <w:rPr>
                <w:sz w:val="23"/>
                <w:szCs w:val="23"/>
              </w:rPr>
              <w:t>6295.7</w:t>
            </w:r>
          </w:p>
        </w:tc>
        <w:tc>
          <w:tcPr>
            <w:tcW w:w="992" w:type="dxa"/>
            <w:tcBorders>
              <w:top w:val="single" w:sz="4" w:space="0" w:color="auto"/>
              <w:left w:val="single" w:sz="4" w:space="0" w:color="auto"/>
              <w:bottom w:val="single" w:sz="4" w:space="0" w:color="auto"/>
              <w:right w:val="single" w:sz="4" w:space="0" w:color="auto"/>
            </w:tcBorders>
          </w:tcPr>
          <w:p w:rsidR="00612AC0" w:rsidRPr="00EB5D05" w:rsidRDefault="009A3D53" w:rsidP="00A35A04">
            <w:pPr>
              <w:tabs>
                <w:tab w:val="left" w:pos="284"/>
              </w:tabs>
              <w:suppressAutoHyphens/>
              <w:jc w:val="center"/>
              <w:rPr>
                <w:sz w:val="23"/>
                <w:szCs w:val="23"/>
              </w:rPr>
            </w:pPr>
            <w:r>
              <w:rPr>
                <w:sz w:val="23"/>
                <w:szCs w:val="23"/>
              </w:rPr>
              <w:t>6385.2</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6758.9</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7197.3</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7650.3</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8118.1</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8601.5</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9100.7</w:t>
            </w:r>
          </w:p>
        </w:tc>
        <w:tc>
          <w:tcPr>
            <w:tcW w:w="1135"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9622.4</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10149.2</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10699.6</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11268</w:t>
            </w:r>
            <w:r w:rsidR="004A042F" w:rsidRPr="004A042F">
              <w:rPr>
                <w:sz w:val="23"/>
                <w:szCs w:val="23"/>
              </w:rPr>
              <w:t>.0</w:t>
            </w:r>
          </w:p>
        </w:tc>
      </w:tr>
      <w:tr w:rsidR="009A3D53"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A3D53" w:rsidRPr="00F37637" w:rsidRDefault="009A3D53" w:rsidP="007E7D88">
            <w:pPr>
              <w:tabs>
                <w:tab w:val="left" w:pos="284"/>
              </w:tabs>
              <w:suppressAutoHyphens/>
              <w:jc w:val="both"/>
              <w:rPr>
                <w:sz w:val="23"/>
                <w:szCs w:val="23"/>
              </w:rPr>
            </w:pPr>
            <w:r w:rsidRPr="00F37637">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7E7D88">
            <w:pPr>
              <w:jc w:val="center"/>
              <w:rPr>
                <w:color w:val="000000"/>
                <w:sz w:val="23"/>
                <w:szCs w:val="23"/>
              </w:rPr>
            </w:pPr>
            <w:r w:rsidRPr="00EB5D05">
              <w:rPr>
                <w:color w:val="000000"/>
                <w:sz w:val="23"/>
                <w:szCs w:val="23"/>
              </w:rPr>
              <w:t>6164.9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7E7D88">
            <w:pPr>
              <w:jc w:val="center"/>
              <w:rPr>
                <w:color w:val="000000"/>
                <w:sz w:val="23"/>
                <w:szCs w:val="23"/>
              </w:rPr>
            </w:pPr>
            <w:r>
              <w:rPr>
                <w:color w:val="000000"/>
                <w:sz w:val="23"/>
                <w:szCs w:val="23"/>
              </w:rPr>
              <w:t>6432.9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7E7D88">
            <w:pPr>
              <w:jc w:val="center"/>
              <w:rPr>
                <w:color w:val="000000"/>
                <w:sz w:val="23"/>
                <w:szCs w:val="23"/>
              </w:rPr>
            </w:pPr>
            <w:r>
              <w:rPr>
                <w:color w:val="000000"/>
                <w:sz w:val="23"/>
                <w:szCs w:val="23"/>
              </w:rPr>
              <w:t>14812.7</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FE5427">
            <w:pPr>
              <w:jc w:val="center"/>
              <w:rPr>
                <w:sz w:val="23"/>
                <w:szCs w:val="23"/>
              </w:rPr>
            </w:pPr>
            <w:r>
              <w:rPr>
                <w:sz w:val="23"/>
                <w:szCs w:val="23"/>
              </w:rPr>
              <w:t>6696.6</w:t>
            </w:r>
          </w:p>
        </w:tc>
        <w:tc>
          <w:tcPr>
            <w:tcW w:w="993"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3"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1" w:type="dxa"/>
            <w:gridSpan w:val="2"/>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1135"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c>
          <w:tcPr>
            <w:tcW w:w="993"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jc w:val="center"/>
              <w:rPr>
                <w:sz w:val="23"/>
                <w:szCs w:val="23"/>
              </w:rPr>
            </w:pPr>
            <w:r>
              <w:rPr>
                <w:sz w:val="23"/>
                <w:szCs w:val="23"/>
              </w:rPr>
              <w:t>6696.6</w:t>
            </w:r>
          </w:p>
        </w:tc>
      </w:tr>
      <w:tr w:rsidR="009A3D53" w:rsidRPr="00CE4207"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A3D53" w:rsidRPr="00F37637" w:rsidRDefault="009A3D53" w:rsidP="007E7D88">
            <w:pPr>
              <w:tabs>
                <w:tab w:val="left" w:pos="284"/>
              </w:tabs>
              <w:suppressAutoHyphens/>
              <w:jc w:val="both"/>
              <w:rPr>
                <w:sz w:val="23"/>
                <w:szCs w:val="23"/>
              </w:rPr>
            </w:pPr>
            <w:r w:rsidRPr="00F37637">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7631F3">
            <w:pPr>
              <w:jc w:val="center"/>
              <w:rPr>
                <w:color w:val="000000"/>
                <w:sz w:val="23"/>
                <w:szCs w:val="23"/>
              </w:rPr>
            </w:pPr>
            <w:r w:rsidRPr="00EB5D05">
              <w:rPr>
                <w:color w:val="000000"/>
                <w:sz w:val="23"/>
                <w:szCs w:val="23"/>
              </w:rPr>
              <w:t>12514.4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84743B">
            <w:pPr>
              <w:jc w:val="center"/>
              <w:rPr>
                <w:color w:val="000000"/>
                <w:sz w:val="23"/>
                <w:szCs w:val="23"/>
              </w:rPr>
            </w:pPr>
            <w:r>
              <w:rPr>
                <w:color w:val="000000"/>
                <w:sz w:val="23"/>
                <w:szCs w:val="23"/>
              </w:rPr>
              <w:t>12615.2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3D53" w:rsidRPr="00EB5D05" w:rsidRDefault="009A3D53" w:rsidP="0084743B">
            <w:pPr>
              <w:jc w:val="center"/>
              <w:rPr>
                <w:color w:val="000000"/>
                <w:sz w:val="23"/>
                <w:szCs w:val="23"/>
              </w:rPr>
            </w:pPr>
            <w:r>
              <w:rPr>
                <w:color w:val="000000"/>
                <w:sz w:val="23"/>
                <w:szCs w:val="23"/>
              </w:rPr>
              <w:t>21108.4</w:t>
            </w:r>
          </w:p>
        </w:tc>
        <w:tc>
          <w:tcPr>
            <w:tcW w:w="992" w:type="dxa"/>
            <w:tcBorders>
              <w:top w:val="single" w:sz="4" w:space="0" w:color="auto"/>
              <w:left w:val="single" w:sz="4" w:space="0" w:color="auto"/>
              <w:bottom w:val="single" w:sz="4" w:space="0" w:color="auto"/>
              <w:right w:val="single" w:sz="4" w:space="0" w:color="auto"/>
            </w:tcBorders>
          </w:tcPr>
          <w:p w:rsidR="009A3D53" w:rsidRPr="00EB5D05" w:rsidRDefault="009A3D53" w:rsidP="0084743B">
            <w:pPr>
              <w:tabs>
                <w:tab w:val="left" w:pos="284"/>
              </w:tabs>
              <w:suppressAutoHyphens/>
              <w:jc w:val="center"/>
              <w:rPr>
                <w:sz w:val="23"/>
                <w:szCs w:val="23"/>
              </w:rPr>
            </w:pPr>
            <w:r>
              <w:rPr>
                <w:sz w:val="23"/>
                <w:szCs w:val="23"/>
              </w:rPr>
              <w:t>13081.8</w:t>
            </w:r>
          </w:p>
        </w:tc>
        <w:tc>
          <w:tcPr>
            <w:tcW w:w="993" w:type="dxa"/>
            <w:tcBorders>
              <w:top w:val="single" w:sz="4" w:space="0" w:color="auto"/>
              <w:left w:val="single" w:sz="4" w:space="0" w:color="auto"/>
              <w:bottom w:val="single" w:sz="4" w:space="0" w:color="auto"/>
              <w:right w:val="single" w:sz="4" w:space="0" w:color="auto"/>
            </w:tcBorders>
          </w:tcPr>
          <w:p w:rsidR="009A3D53" w:rsidRPr="009F3A4C" w:rsidRDefault="009A3D53" w:rsidP="00EC2E3E">
            <w:pPr>
              <w:tabs>
                <w:tab w:val="left" w:pos="284"/>
              </w:tabs>
              <w:suppressAutoHyphens/>
              <w:jc w:val="center"/>
              <w:rPr>
                <w:sz w:val="23"/>
                <w:szCs w:val="23"/>
              </w:rPr>
            </w:pPr>
            <w:r>
              <w:rPr>
                <w:sz w:val="23"/>
                <w:szCs w:val="23"/>
                <w:lang w:val="en-US"/>
              </w:rPr>
              <w:t>13286.4</w:t>
            </w:r>
          </w:p>
        </w:tc>
        <w:tc>
          <w:tcPr>
            <w:tcW w:w="992"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13724.8</w:t>
            </w:r>
          </w:p>
        </w:tc>
        <w:tc>
          <w:tcPr>
            <w:tcW w:w="992"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14177.8</w:t>
            </w:r>
          </w:p>
        </w:tc>
        <w:tc>
          <w:tcPr>
            <w:tcW w:w="992"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14645.6</w:t>
            </w:r>
          </w:p>
        </w:tc>
        <w:tc>
          <w:tcPr>
            <w:tcW w:w="993"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15129.0</w:t>
            </w:r>
          </w:p>
        </w:tc>
        <w:tc>
          <w:tcPr>
            <w:tcW w:w="991" w:type="dxa"/>
            <w:gridSpan w:val="2"/>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15628.2</w:t>
            </w:r>
          </w:p>
        </w:tc>
        <w:tc>
          <w:tcPr>
            <w:tcW w:w="1135"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16149.9</w:t>
            </w:r>
          </w:p>
        </w:tc>
        <w:tc>
          <w:tcPr>
            <w:tcW w:w="992"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16676.7</w:t>
            </w:r>
          </w:p>
        </w:tc>
        <w:tc>
          <w:tcPr>
            <w:tcW w:w="992"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17227.1</w:t>
            </w:r>
          </w:p>
        </w:tc>
        <w:tc>
          <w:tcPr>
            <w:tcW w:w="993" w:type="dxa"/>
            <w:tcBorders>
              <w:top w:val="single" w:sz="4" w:space="0" w:color="auto"/>
              <w:left w:val="single" w:sz="4" w:space="0" w:color="auto"/>
              <w:bottom w:val="single" w:sz="4" w:space="0" w:color="auto"/>
              <w:right w:val="single" w:sz="4" w:space="0" w:color="auto"/>
            </w:tcBorders>
          </w:tcPr>
          <w:p w:rsidR="009A3D53" w:rsidRPr="004A042F" w:rsidRDefault="009A3D53" w:rsidP="00EC2E3E">
            <w:pPr>
              <w:tabs>
                <w:tab w:val="left" w:pos="284"/>
              </w:tabs>
              <w:suppressAutoHyphens/>
              <w:jc w:val="center"/>
              <w:rPr>
                <w:sz w:val="23"/>
                <w:szCs w:val="23"/>
              </w:rPr>
            </w:pPr>
            <w:r>
              <w:rPr>
                <w:sz w:val="23"/>
                <w:szCs w:val="23"/>
              </w:rPr>
              <w:t>17795.5</w:t>
            </w:r>
          </w:p>
        </w:tc>
      </w:tr>
      <w:tr w:rsidR="00612AC0" w:rsidRPr="00CE4207"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both"/>
              <w:rPr>
                <w:sz w:val="23"/>
                <w:szCs w:val="23"/>
              </w:rPr>
            </w:pPr>
            <w:r w:rsidRPr="00F37637">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9A3D53"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1F26AB" w:rsidRDefault="009A3D53" w:rsidP="007E7D88">
            <w:pPr>
              <w:tabs>
                <w:tab w:val="left" w:pos="284"/>
              </w:tabs>
              <w:suppressAutoHyphens/>
              <w:jc w:val="center"/>
              <w:rPr>
                <w:sz w:val="23"/>
                <w:szCs w:val="23"/>
              </w:rPr>
            </w:pPr>
            <w:r>
              <w:rPr>
                <w:sz w:val="23"/>
                <w:szCs w:val="23"/>
              </w:rPr>
              <w:t>20794.1</w:t>
            </w:r>
          </w:p>
        </w:tc>
        <w:tc>
          <w:tcPr>
            <w:tcW w:w="992" w:type="dxa"/>
            <w:tcBorders>
              <w:top w:val="single" w:sz="4" w:space="0" w:color="auto"/>
              <w:left w:val="single" w:sz="4" w:space="0" w:color="auto"/>
              <w:bottom w:val="single" w:sz="4" w:space="0" w:color="auto"/>
              <w:right w:val="single" w:sz="4" w:space="0" w:color="auto"/>
            </w:tcBorders>
          </w:tcPr>
          <w:p w:rsidR="00612AC0" w:rsidRPr="001F26AB" w:rsidRDefault="009A3D53" w:rsidP="007E7D88">
            <w:pPr>
              <w:tabs>
                <w:tab w:val="left" w:pos="284"/>
              </w:tabs>
              <w:suppressAutoHyphens/>
              <w:jc w:val="center"/>
              <w:rPr>
                <w:sz w:val="23"/>
                <w:szCs w:val="23"/>
              </w:rPr>
            </w:pPr>
            <w:r>
              <w:rPr>
                <w:sz w:val="23"/>
                <w:szCs w:val="23"/>
              </w:rPr>
              <w:t>12436.1</w:t>
            </w:r>
          </w:p>
        </w:tc>
        <w:tc>
          <w:tcPr>
            <w:tcW w:w="993" w:type="dxa"/>
            <w:tcBorders>
              <w:top w:val="single" w:sz="4" w:space="0" w:color="auto"/>
              <w:left w:val="single" w:sz="4" w:space="0" w:color="auto"/>
              <w:bottom w:val="single" w:sz="4" w:space="0" w:color="auto"/>
              <w:right w:val="single" w:sz="4" w:space="0" w:color="auto"/>
            </w:tcBorders>
          </w:tcPr>
          <w:p w:rsidR="00612AC0" w:rsidRPr="001F26AB" w:rsidRDefault="001F26AB" w:rsidP="007E7D88">
            <w:pPr>
              <w:tabs>
                <w:tab w:val="left" w:pos="284"/>
              </w:tabs>
              <w:suppressAutoHyphens/>
              <w:jc w:val="center"/>
              <w:rPr>
                <w:sz w:val="23"/>
                <w:szCs w:val="23"/>
              </w:rPr>
            </w:pPr>
            <w:r w:rsidRPr="001F26AB">
              <w:rPr>
                <w:sz w:val="23"/>
                <w:szCs w:val="23"/>
              </w:rPr>
              <w:t>12954.2</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13381.7</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13823.3</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14279.5</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14750.7</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15237.5</w:t>
            </w:r>
          </w:p>
        </w:tc>
        <w:tc>
          <w:tcPr>
            <w:tcW w:w="1135"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15746.1</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16259.8</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16796.4</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17350.6</w:t>
            </w:r>
          </w:p>
        </w:tc>
      </w:tr>
      <w:tr w:rsidR="00F37637"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jc w:val="both"/>
              <w:rPr>
                <w:sz w:val="23"/>
                <w:szCs w:val="23"/>
              </w:rPr>
            </w:pPr>
            <w:r w:rsidRPr="00F37637">
              <w:rPr>
                <w:sz w:val="23"/>
                <w:szCs w:val="23"/>
              </w:rPr>
              <w:t>Дефицит/</w:t>
            </w:r>
          </w:p>
          <w:p w:rsidR="00F37637" w:rsidRPr="00F37637" w:rsidRDefault="00F37637" w:rsidP="007E7D88">
            <w:pPr>
              <w:tabs>
                <w:tab w:val="left" w:pos="284"/>
              </w:tabs>
              <w:suppressAutoHyphens/>
              <w:jc w:val="both"/>
              <w:rPr>
                <w:sz w:val="23"/>
                <w:szCs w:val="23"/>
              </w:rPr>
            </w:pPr>
            <w:r w:rsidRPr="00F37637">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A35A04">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r w:rsidR="00F37637"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jc w:val="both"/>
              <w:rPr>
                <w:sz w:val="23"/>
                <w:szCs w:val="23"/>
              </w:rPr>
            </w:pPr>
            <w:r w:rsidRPr="00F37637">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r w:rsidR="00F37637"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rPr>
                <w:sz w:val="23"/>
                <w:szCs w:val="23"/>
              </w:rPr>
            </w:pPr>
            <w:r w:rsidRPr="00F37637">
              <w:rPr>
                <w:sz w:val="23"/>
                <w:szCs w:val="23"/>
              </w:rPr>
              <w:t>Муниципальный долг к налоговым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bl>
    <w:p w:rsidR="00612AC0" w:rsidRPr="0001695C" w:rsidRDefault="00612AC0" w:rsidP="006C2221">
      <w:pPr>
        <w:tabs>
          <w:tab w:val="left" w:pos="284"/>
        </w:tabs>
        <w:suppressAutoHyphens/>
        <w:ind w:firstLine="709"/>
        <w:jc w:val="both"/>
      </w:pPr>
      <w:r>
        <w:rPr>
          <w:sz w:val="28"/>
        </w:rPr>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r w:rsidR="006C2221">
        <w:t xml:space="preserve"> </w:t>
      </w:r>
      <w:r w:rsidRPr="0001695C">
        <w:t xml:space="preserve">расчета, предусмотренной </w:t>
      </w:r>
      <w:r>
        <w:t xml:space="preserve">постановлением Администрации </w:t>
      </w:r>
      <w:r w:rsidR="00CE4207">
        <w:t>Горненского городского</w:t>
      </w:r>
      <w:r>
        <w:t xml:space="preserve"> поселения от </w:t>
      </w:r>
      <w:r w:rsidR="00CE4207">
        <w:t>08</w:t>
      </w:r>
      <w:r w:rsidRPr="0001695C">
        <w:t>.0</w:t>
      </w:r>
      <w:r w:rsidR="00CE4207">
        <w:t>5</w:t>
      </w:r>
      <w:r w:rsidRPr="0001695C">
        <w:t xml:space="preserve">.2016 № </w:t>
      </w:r>
      <w:r w:rsidR="00CE4207">
        <w:t>62/1</w:t>
      </w:r>
      <w:r w:rsidRPr="0001695C">
        <w:t xml:space="preserve"> «</w:t>
      </w:r>
      <w:r w:rsidRPr="0000287B">
        <w:t xml:space="preserve">О методике и порядке планирования бюджетных ассигнований бюджета </w:t>
      </w:r>
      <w:r w:rsidR="00CE4207">
        <w:t>Горненского городского</w:t>
      </w:r>
      <w:r w:rsidRPr="0000287B">
        <w:t xml:space="preserve"> поселения Красносулинского района</w:t>
      </w:r>
      <w:r>
        <w:t>»</w:t>
      </w:r>
      <w:r w:rsidRPr="0001695C">
        <w:t>, на 202</w:t>
      </w:r>
      <w:r w:rsidR="00B97870">
        <w:t>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Pr="0001695C">
        <w:t xml:space="preserve"> бюджета, на 202</w:t>
      </w:r>
      <w:r w:rsidR="00B97870">
        <w:t>6</w:t>
      </w:r>
      <w:r w:rsidRPr="0001695C">
        <w:t xml:space="preserve"> год – 5,0 процента от общего</w:t>
      </w:r>
      <w:r>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12AC0" w:rsidRDefault="00612AC0" w:rsidP="00612AC0">
      <w:pPr>
        <w:tabs>
          <w:tab w:val="left" w:pos="284"/>
        </w:tabs>
        <w:suppressAutoHyphens/>
        <w:ind w:firstLine="709"/>
        <w:jc w:val="center"/>
        <w:rPr>
          <w:b/>
          <w:sz w:val="28"/>
        </w:rPr>
      </w:pPr>
    </w:p>
    <w:p w:rsidR="00612AC0" w:rsidRPr="00825403" w:rsidRDefault="00612AC0" w:rsidP="00612AC0">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sidR="00CE4207">
        <w:rPr>
          <w:b/>
          <w:sz w:val="24"/>
          <w:szCs w:val="24"/>
        </w:rPr>
        <w:t>Горненского городского</w:t>
      </w:r>
      <w:r w:rsidRPr="00825403">
        <w:rPr>
          <w:b/>
          <w:sz w:val="24"/>
          <w:szCs w:val="24"/>
        </w:rPr>
        <w:t xml:space="preserve"> поселения</w:t>
      </w:r>
    </w:p>
    <w:p w:rsidR="00612AC0" w:rsidRPr="001331AC" w:rsidRDefault="00612AC0" w:rsidP="00612AC0">
      <w:pPr>
        <w:tabs>
          <w:tab w:val="left" w:pos="284"/>
        </w:tabs>
        <w:suppressAutoHyphens/>
        <w:ind w:firstLine="709"/>
        <w:jc w:val="right"/>
        <w:rPr>
          <w:sz w:val="24"/>
          <w:szCs w:val="24"/>
        </w:rPr>
      </w:pPr>
      <w:r w:rsidRPr="001331AC">
        <w:rPr>
          <w:sz w:val="24"/>
          <w:szCs w:val="24"/>
        </w:rPr>
        <w:t>(тыс. рублей)</w:t>
      </w:r>
    </w:p>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4"/>
        <w:gridCol w:w="1134"/>
        <w:gridCol w:w="1134"/>
        <w:gridCol w:w="1134"/>
        <w:gridCol w:w="993"/>
        <w:gridCol w:w="992"/>
        <w:gridCol w:w="992"/>
        <w:gridCol w:w="992"/>
        <w:gridCol w:w="851"/>
        <w:gridCol w:w="851"/>
        <w:gridCol w:w="708"/>
        <w:gridCol w:w="850"/>
        <w:gridCol w:w="850"/>
        <w:gridCol w:w="850"/>
      </w:tblGrid>
      <w:tr w:rsidR="00612AC0" w:rsidRPr="0060419F" w:rsidTr="00B97870">
        <w:tc>
          <w:tcPr>
            <w:tcW w:w="16017" w:type="dxa"/>
            <w:gridSpan w:val="15"/>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Расходы на финансовое обеспечение муниципальных программ </w:t>
            </w:r>
            <w:r w:rsidR="00CE4207" w:rsidRPr="00F37637">
              <w:rPr>
                <w:sz w:val="23"/>
                <w:szCs w:val="23"/>
              </w:rPr>
              <w:t>Горненского городского</w:t>
            </w:r>
            <w:r w:rsidRPr="00F37637">
              <w:rPr>
                <w:sz w:val="23"/>
                <w:szCs w:val="23"/>
              </w:rPr>
              <w:t xml:space="preserve"> поселения </w:t>
            </w:r>
            <w:r w:rsidRPr="00F37637">
              <w:rPr>
                <w:vertAlign w:val="superscript"/>
              </w:rPr>
              <w:t>1</w:t>
            </w:r>
          </w:p>
        </w:tc>
      </w:tr>
      <w:tr w:rsidR="00612AC0" w:rsidRPr="0060419F" w:rsidTr="00B97870">
        <w:tc>
          <w:tcPr>
            <w:tcW w:w="2552" w:type="dxa"/>
            <w:vMerge w:val="restart"/>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Наименование муниципальной программы </w:t>
            </w:r>
            <w:r w:rsidR="00CE4207" w:rsidRPr="00F37637">
              <w:rPr>
                <w:sz w:val="23"/>
                <w:szCs w:val="23"/>
              </w:rPr>
              <w:t>Горненского городского</w:t>
            </w:r>
            <w:r w:rsidRPr="00F37637">
              <w:rPr>
                <w:sz w:val="23"/>
                <w:szCs w:val="23"/>
              </w:rPr>
              <w:t xml:space="preserve"> поселения</w:t>
            </w:r>
          </w:p>
        </w:tc>
        <w:tc>
          <w:tcPr>
            <w:tcW w:w="10915" w:type="dxa"/>
            <w:gridSpan w:val="11"/>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Год периода прогнозирования</w:t>
            </w:r>
          </w:p>
        </w:tc>
        <w:tc>
          <w:tcPr>
            <w:tcW w:w="850" w:type="dxa"/>
          </w:tcPr>
          <w:p w:rsidR="00612AC0" w:rsidRPr="00F37637" w:rsidRDefault="00612AC0" w:rsidP="007E7D88">
            <w:pPr>
              <w:tabs>
                <w:tab w:val="left" w:pos="284"/>
              </w:tabs>
              <w:suppressAutoHyphens/>
              <w:jc w:val="center"/>
              <w:rPr>
                <w:sz w:val="23"/>
                <w:szCs w:val="23"/>
              </w:rPr>
            </w:pPr>
          </w:p>
        </w:tc>
        <w:tc>
          <w:tcPr>
            <w:tcW w:w="850" w:type="dxa"/>
          </w:tcPr>
          <w:p w:rsidR="00612AC0" w:rsidRPr="00F37637"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r>
      <w:tr w:rsidR="00612AC0" w:rsidRPr="0060419F" w:rsidTr="00B97870">
        <w:tc>
          <w:tcPr>
            <w:tcW w:w="2552" w:type="dxa"/>
            <w:vMerge/>
            <w:shd w:val="clear" w:color="auto" w:fill="auto"/>
          </w:tcPr>
          <w:p w:rsidR="00612AC0" w:rsidRPr="00F37637" w:rsidRDefault="00612AC0" w:rsidP="007E7D88">
            <w:pPr>
              <w:tabs>
                <w:tab w:val="left" w:pos="284"/>
              </w:tabs>
              <w:suppressAutoHyphens/>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2023</w:t>
            </w:r>
            <w:r w:rsidR="006C2221" w:rsidRPr="00F37637">
              <w:rPr>
                <w:sz w:val="23"/>
                <w:szCs w:val="23"/>
                <w:vertAlign w:val="superscript"/>
              </w:rPr>
              <w:t>2</w:t>
            </w:r>
            <w:r w:rsidRPr="00F37637">
              <w:rPr>
                <w:sz w:val="23"/>
                <w:szCs w:val="23"/>
                <w:vertAlign w:val="superscript"/>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2024</w:t>
            </w:r>
            <w:r w:rsidR="00B97870" w:rsidRPr="00F37637">
              <w:rPr>
                <w:sz w:val="23"/>
                <w:szCs w:val="23"/>
                <w:vertAlign w:val="superscript"/>
              </w:rPr>
              <w:t>3</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2025</w:t>
            </w:r>
            <w:r w:rsidR="00B97870" w:rsidRPr="00F37637">
              <w:rPr>
                <w:sz w:val="23"/>
                <w:szCs w:val="23"/>
                <w:vertAlign w:val="superscript"/>
              </w:rPr>
              <w:t>3</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2026</w:t>
            </w:r>
            <w:r w:rsidR="006C2221" w:rsidRPr="00F37637">
              <w:rPr>
                <w:sz w:val="23"/>
                <w:szCs w:val="23"/>
                <w:vertAlign w:val="superscript"/>
              </w:rPr>
              <w:t>3</w:t>
            </w:r>
          </w:p>
          <w:p w:rsidR="00612AC0" w:rsidRPr="00F37637" w:rsidRDefault="00612AC0" w:rsidP="007E7D88">
            <w:pPr>
              <w:tabs>
                <w:tab w:val="left" w:pos="284"/>
              </w:tabs>
              <w:suppressAutoHyphens/>
              <w:jc w:val="center"/>
              <w:rPr>
                <w:sz w:val="23"/>
                <w:szCs w:val="23"/>
              </w:rPr>
            </w:pPr>
          </w:p>
        </w:tc>
        <w:tc>
          <w:tcPr>
            <w:tcW w:w="993"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2027</w:t>
            </w:r>
            <w:r w:rsidR="00B97870" w:rsidRPr="00F37637">
              <w:rPr>
                <w:sz w:val="23"/>
                <w:szCs w:val="23"/>
                <w:vertAlign w:val="superscript"/>
              </w:rPr>
              <w:t>4</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992" w:type="dxa"/>
            <w:shd w:val="clear" w:color="auto" w:fill="auto"/>
          </w:tcPr>
          <w:p w:rsidR="00612AC0" w:rsidRPr="00F37637" w:rsidRDefault="00612AC0" w:rsidP="00B97870">
            <w:pPr>
              <w:tabs>
                <w:tab w:val="left" w:pos="284"/>
              </w:tabs>
              <w:suppressAutoHyphens/>
              <w:jc w:val="center"/>
              <w:rPr>
                <w:sz w:val="23"/>
                <w:szCs w:val="23"/>
              </w:rPr>
            </w:pPr>
            <w:r w:rsidRPr="00F37637">
              <w:rPr>
                <w:sz w:val="23"/>
                <w:szCs w:val="23"/>
              </w:rPr>
              <w:t>2028</w:t>
            </w:r>
            <w:r w:rsidR="00B97870" w:rsidRPr="00F37637">
              <w:rPr>
                <w:sz w:val="23"/>
                <w:szCs w:val="23"/>
                <w:vertAlign w:val="superscript"/>
              </w:rPr>
              <w:t>4</w:t>
            </w:r>
          </w:p>
        </w:tc>
        <w:tc>
          <w:tcPr>
            <w:tcW w:w="992"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2029</w:t>
            </w:r>
            <w:r w:rsidR="00B97870" w:rsidRPr="00F37637">
              <w:rPr>
                <w:sz w:val="23"/>
                <w:szCs w:val="23"/>
                <w:vertAlign w:val="superscript"/>
              </w:rPr>
              <w:t>4</w:t>
            </w:r>
            <w:r w:rsidRPr="00F37637">
              <w:rPr>
                <w:sz w:val="23"/>
                <w:szCs w:val="23"/>
                <w:vertAlign w:val="superscript"/>
              </w:rPr>
              <w:t xml:space="preserve"> </w:t>
            </w:r>
          </w:p>
        </w:tc>
        <w:tc>
          <w:tcPr>
            <w:tcW w:w="992"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2030</w:t>
            </w:r>
            <w:r w:rsidR="00B97870" w:rsidRPr="00F37637">
              <w:rPr>
                <w:sz w:val="23"/>
                <w:szCs w:val="23"/>
                <w:vertAlign w:val="superscript"/>
              </w:rPr>
              <w:t>4</w:t>
            </w:r>
          </w:p>
          <w:p w:rsidR="00612AC0" w:rsidRPr="00F37637" w:rsidRDefault="00612AC0" w:rsidP="007E7D88">
            <w:pPr>
              <w:tabs>
                <w:tab w:val="left" w:pos="284"/>
              </w:tabs>
              <w:suppressAutoHyphens/>
              <w:jc w:val="center"/>
              <w:rPr>
                <w:sz w:val="23"/>
                <w:szCs w:val="23"/>
              </w:rPr>
            </w:pPr>
            <w:r w:rsidRPr="00F37637">
              <w:rPr>
                <w:sz w:val="23"/>
                <w:szCs w:val="23"/>
              </w:rPr>
              <w:t xml:space="preserve"> </w:t>
            </w:r>
          </w:p>
        </w:tc>
        <w:tc>
          <w:tcPr>
            <w:tcW w:w="851"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2031 </w:t>
            </w:r>
          </w:p>
          <w:p w:rsidR="00612AC0" w:rsidRPr="00F37637" w:rsidRDefault="00612AC0" w:rsidP="007E7D88">
            <w:pPr>
              <w:tabs>
                <w:tab w:val="left" w:pos="284"/>
              </w:tabs>
              <w:suppressAutoHyphens/>
              <w:jc w:val="center"/>
              <w:rPr>
                <w:sz w:val="23"/>
                <w:szCs w:val="23"/>
              </w:rPr>
            </w:pPr>
          </w:p>
        </w:tc>
        <w:tc>
          <w:tcPr>
            <w:tcW w:w="851"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2032 </w:t>
            </w:r>
          </w:p>
          <w:p w:rsidR="00612AC0" w:rsidRPr="00F37637" w:rsidRDefault="00612AC0" w:rsidP="007E7D88">
            <w:pPr>
              <w:tabs>
                <w:tab w:val="left" w:pos="284"/>
              </w:tabs>
              <w:suppressAutoHyphens/>
              <w:jc w:val="center"/>
              <w:rPr>
                <w:sz w:val="23"/>
                <w:szCs w:val="23"/>
              </w:rPr>
            </w:pPr>
          </w:p>
        </w:tc>
        <w:tc>
          <w:tcPr>
            <w:tcW w:w="708"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2033 </w:t>
            </w:r>
          </w:p>
          <w:p w:rsidR="00612AC0" w:rsidRPr="00F37637" w:rsidRDefault="00612AC0" w:rsidP="007E7D88">
            <w:pPr>
              <w:tabs>
                <w:tab w:val="left" w:pos="284"/>
              </w:tabs>
              <w:suppressAutoHyphens/>
              <w:jc w:val="center"/>
              <w:rPr>
                <w:sz w:val="23"/>
                <w:szCs w:val="23"/>
              </w:rPr>
            </w:pPr>
          </w:p>
        </w:tc>
        <w:tc>
          <w:tcPr>
            <w:tcW w:w="850" w:type="dxa"/>
          </w:tcPr>
          <w:p w:rsidR="00612AC0" w:rsidRPr="00F37637" w:rsidRDefault="00612AC0" w:rsidP="007E7D88">
            <w:pPr>
              <w:tabs>
                <w:tab w:val="left" w:pos="284"/>
              </w:tabs>
              <w:suppressAutoHyphens/>
              <w:jc w:val="center"/>
              <w:rPr>
                <w:sz w:val="23"/>
                <w:szCs w:val="23"/>
              </w:rPr>
            </w:pPr>
            <w:r w:rsidRPr="00F37637">
              <w:rPr>
                <w:sz w:val="23"/>
                <w:szCs w:val="23"/>
              </w:rPr>
              <w:t>2034</w:t>
            </w:r>
          </w:p>
        </w:tc>
        <w:tc>
          <w:tcPr>
            <w:tcW w:w="850" w:type="dxa"/>
          </w:tcPr>
          <w:p w:rsidR="00612AC0" w:rsidRPr="00F37637" w:rsidRDefault="00612AC0" w:rsidP="007E7D88">
            <w:pPr>
              <w:tabs>
                <w:tab w:val="left" w:pos="284"/>
              </w:tabs>
              <w:suppressAutoHyphens/>
              <w:jc w:val="center"/>
              <w:rPr>
                <w:sz w:val="23"/>
                <w:szCs w:val="23"/>
              </w:rPr>
            </w:pPr>
            <w:r w:rsidRPr="00F37637">
              <w:rPr>
                <w:sz w:val="23"/>
                <w:szCs w:val="23"/>
              </w:rPr>
              <w:t>2035</w:t>
            </w:r>
          </w:p>
        </w:tc>
        <w:tc>
          <w:tcPr>
            <w:tcW w:w="850" w:type="dxa"/>
          </w:tcPr>
          <w:p w:rsidR="00612AC0" w:rsidRDefault="00612AC0" w:rsidP="007E7D88">
            <w:pPr>
              <w:tabs>
                <w:tab w:val="left" w:pos="284"/>
              </w:tabs>
              <w:suppressAutoHyphens/>
              <w:jc w:val="center"/>
              <w:rPr>
                <w:sz w:val="23"/>
                <w:szCs w:val="23"/>
              </w:rPr>
            </w:pPr>
            <w:r>
              <w:rPr>
                <w:sz w:val="23"/>
                <w:szCs w:val="23"/>
              </w:rPr>
              <w:t>2036</w:t>
            </w:r>
          </w:p>
        </w:tc>
      </w:tr>
      <w:tr w:rsidR="009A3D53" w:rsidRPr="0060419F" w:rsidTr="00B97870">
        <w:trPr>
          <w:cantSplit/>
          <w:tblHeader/>
        </w:trPr>
        <w:tc>
          <w:tcPr>
            <w:tcW w:w="2552" w:type="dxa"/>
            <w:shd w:val="clear" w:color="auto" w:fill="auto"/>
          </w:tcPr>
          <w:p w:rsidR="009A3D53" w:rsidRPr="00F20EF2" w:rsidRDefault="009A3D53" w:rsidP="007E7D88">
            <w:pPr>
              <w:tabs>
                <w:tab w:val="left" w:pos="284"/>
              </w:tabs>
              <w:suppressAutoHyphens/>
              <w:rPr>
                <w:sz w:val="23"/>
                <w:szCs w:val="23"/>
              </w:rPr>
            </w:pPr>
            <w:r w:rsidRPr="00F20EF2">
              <w:rPr>
                <w:sz w:val="23"/>
                <w:szCs w:val="23"/>
              </w:rPr>
              <w:t>«Управление муниципальными финансами»</w:t>
            </w:r>
          </w:p>
        </w:tc>
        <w:tc>
          <w:tcPr>
            <w:tcW w:w="1134" w:type="dxa"/>
            <w:shd w:val="clear" w:color="auto" w:fill="auto"/>
          </w:tcPr>
          <w:p w:rsidR="009A3D53" w:rsidRPr="00F20EF2" w:rsidRDefault="009A3D53" w:rsidP="007E7D88">
            <w:pPr>
              <w:tabs>
                <w:tab w:val="left" w:pos="284"/>
              </w:tabs>
              <w:suppressAutoHyphens/>
              <w:jc w:val="center"/>
              <w:rPr>
                <w:sz w:val="23"/>
                <w:szCs w:val="23"/>
              </w:rPr>
            </w:pPr>
            <w:r w:rsidRPr="00F20EF2">
              <w:rPr>
                <w:sz w:val="23"/>
                <w:szCs w:val="23"/>
              </w:rPr>
              <w:t>6217.7</w:t>
            </w:r>
          </w:p>
        </w:tc>
        <w:tc>
          <w:tcPr>
            <w:tcW w:w="1134" w:type="dxa"/>
            <w:shd w:val="clear" w:color="auto" w:fill="auto"/>
          </w:tcPr>
          <w:p w:rsidR="009A3D53" w:rsidRPr="00F20EF2" w:rsidRDefault="009A3D53" w:rsidP="007E7D88">
            <w:pPr>
              <w:tabs>
                <w:tab w:val="left" w:pos="284"/>
              </w:tabs>
              <w:suppressAutoHyphens/>
              <w:jc w:val="center"/>
              <w:rPr>
                <w:sz w:val="23"/>
                <w:szCs w:val="23"/>
              </w:rPr>
            </w:pPr>
            <w:r>
              <w:rPr>
                <w:sz w:val="23"/>
                <w:szCs w:val="23"/>
              </w:rPr>
              <w:t>6917.1</w:t>
            </w:r>
          </w:p>
        </w:tc>
        <w:tc>
          <w:tcPr>
            <w:tcW w:w="1134" w:type="dxa"/>
            <w:shd w:val="clear" w:color="auto" w:fill="auto"/>
          </w:tcPr>
          <w:p w:rsidR="009A3D53" w:rsidRPr="00812234" w:rsidRDefault="009A3D53" w:rsidP="007E7D88">
            <w:pPr>
              <w:tabs>
                <w:tab w:val="left" w:pos="284"/>
              </w:tabs>
              <w:suppressAutoHyphens/>
              <w:jc w:val="center"/>
              <w:rPr>
                <w:sz w:val="23"/>
                <w:szCs w:val="23"/>
              </w:rPr>
            </w:pPr>
            <w:r>
              <w:rPr>
                <w:sz w:val="23"/>
                <w:szCs w:val="23"/>
              </w:rPr>
              <w:t>6983.5</w:t>
            </w:r>
          </w:p>
        </w:tc>
        <w:tc>
          <w:tcPr>
            <w:tcW w:w="1134" w:type="dxa"/>
            <w:shd w:val="clear" w:color="auto" w:fill="auto"/>
          </w:tcPr>
          <w:p w:rsidR="009A3D53" w:rsidRPr="00812234" w:rsidRDefault="009A3D53" w:rsidP="006A7CF0">
            <w:pPr>
              <w:jc w:val="center"/>
            </w:pPr>
            <w:r>
              <w:rPr>
                <w:sz w:val="23"/>
                <w:szCs w:val="23"/>
              </w:rPr>
              <w:t>7143.4</w:t>
            </w:r>
          </w:p>
        </w:tc>
        <w:tc>
          <w:tcPr>
            <w:tcW w:w="993" w:type="dxa"/>
            <w:shd w:val="clear" w:color="auto" w:fill="auto"/>
          </w:tcPr>
          <w:p w:rsidR="009A3D53" w:rsidRPr="00812234" w:rsidRDefault="009A3D53" w:rsidP="0084743B">
            <w:pPr>
              <w:jc w:val="center"/>
            </w:pPr>
            <w:r>
              <w:rPr>
                <w:sz w:val="23"/>
                <w:szCs w:val="23"/>
              </w:rPr>
              <w:t>7143.4</w:t>
            </w:r>
          </w:p>
        </w:tc>
        <w:tc>
          <w:tcPr>
            <w:tcW w:w="992" w:type="dxa"/>
            <w:shd w:val="clear" w:color="auto" w:fill="auto"/>
          </w:tcPr>
          <w:p w:rsidR="009A3D53" w:rsidRPr="00812234" w:rsidRDefault="009A3D53" w:rsidP="0084743B">
            <w:pPr>
              <w:jc w:val="center"/>
            </w:pPr>
            <w:r>
              <w:rPr>
                <w:sz w:val="23"/>
                <w:szCs w:val="23"/>
              </w:rPr>
              <w:t>7143.4</w:t>
            </w:r>
          </w:p>
        </w:tc>
        <w:tc>
          <w:tcPr>
            <w:tcW w:w="992" w:type="dxa"/>
            <w:shd w:val="clear" w:color="auto" w:fill="auto"/>
          </w:tcPr>
          <w:p w:rsidR="009A3D53" w:rsidRPr="00812234" w:rsidRDefault="009A3D53" w:rsidP="0084743B">
            <w:pPr>
              <w:jc w:val="center"/>
            </w:pPr>
            <w:r>
              <w:rPr>
                <w:sz w:val="23"/>
                <w:szCs w:val="23"/>
              </w:rPr>
              <w:t>7143.4</w:t>
            </w:r>
          </w:p>
        </w:tc>
        <w:tc>
          <w:tcPr>
            <w:tcW w:w="992" w:type="dxa"/>
            <w:shd w:val="clear" w:color="auto" w:fill="auto"/>
          </w:tcPr>
          <w:p w:rsidR="009A3D53" w:rsidRPr="00812234" w:rsidRDefault="009A3D53" w:rsidP="0084743B">
            <w:pPr>
              <w:jc w:val="center"/>
            </w:pPr>
            <w:r>
              <w:rPr>
                <w:sz w:val="23"/>
                <w:szCs w:val="23"/>
              </w:rPr>
              <w:t>7143.4</w:t>
            </w:r>
          </w:p>
        </w:tc>
        <w:tc>
          <w:tcPr>
            <w:tcW w:w="851" w:type="dxa"/>
            <w:shd w:val="clear" w:color="auto" w:fill="auto"/>
          </w:tcPr>
          <w:p w:rsidR="009A3D53" w:rsidRPr="00812234" w:rsidRDefault="009A3D53" w:rsidP="007E7D88">
            <w:pPr>
              <w:jc w:val="center"/>
            </w:pPr>
            <w:r w:rsidRPr="00812234">
              <w:t>-</w:t>
            </w:r>
          </w:p>
        </w:tc>
        <w:tc>
          <w:tcPr>
            <w:tcW w:w="851" w:type="dxa"/>
            <w:shd w:val="clear" w:color="auto" w:fill="auto"/>
          </w:tcPr>
          <w:p w:rsidR="009A3D53" w:rsidRPr="00812234" w:rsidRDefault="009A3D53" w:rsidP="007E7D88">
            <w:pPr>
              <w:jc w:val="center"/>
            </w:pPr>
            <w:r w:rsidRPr="00812234">
              <w:t>-</w:t>
            </w:r>
          </w:p>
        </w:tc>
        <w:tc>
          <w:tcPr>
            <w:tcW w:w="708" w:type="dxa"/>
            <w:shd w:val="clear" w:color="auto" w:fill="auto"/>
          </w:tcPr>
          <w:p w:rsidR="009A3D53" w:rsidRPr="00812234" w:rsidRDefault="009A3D53" w:rsidP="007E7D88">
            <w:pPr>
              <w:jc w:val="center"/>
            </w:pPr>
            <w:r w:rsidRPr="00812234">
              <w:t>-</w:t>
            </w:r>
          </w:p>
        </w:tc>
        <w:tc>
          <w:tcPr>
            <w:tcW w:w="850" w:type="dxa"/>
          </w:tcPr>
          <w:p w:rsidR="009A3D53" w:rsidRPr="00812234" w:rsidRDefault="009A3D53" w:rsidP="007E7D88">
            <w:pPr>
              <w:jc w:val="center"/>
              <w:rPr>
                <w:sz w:val="23"/>
                <w:szCs w:val="23"/>
              </w:rPr>
            </w:pPr>
            <w:r w:rsidRPr="00812234">
              <w:rPr>
                <w:sz w:val="23"/>
                <w:szCs w:val="23"/>
              </w:rPr>
              <w:t>-</w:t>
            </w:r>
          </w:p>
        </w:tc>
        <w:tc>
          <w:tcPr>
            <w:tcW w:w="850" w:type="dxa"/>
          </w:tcPr>
          <w:p w:rsidR="009A3D53" w:rsidRPr="00F56F29" w:rsidRDefault="009A3D53" w:rsidP="007E7D88">
            <w:pPr>
              <w:jc w:val="center"/>
              <w:rPr>
                <w:sz w:val="23"/>
                <w:szCs w:val="23"/>
              </w:rPr>
            </w:pPr>
            <w:r>
              <w:rPr>
                <w:sz w:val="23"/>
                <w:szCs w:val="23"/>
              </w:rPr>
              <w:t>-</w:t>
            </w:r>
          </w:p>
        </w:tc>
        <w:tc>
          <w:tcPr>
            <w:tcW w:w="850" w:type="dxa"/>
          </w:tcPr>
          <w:p w:rsidR="009A3D53" w:rsidRPr="00F56F29" w:rsidRDefault="009A3D53" w:rsidP="007E7D88">
            <w:pPr>
              <w:jc w:val="center"/>
              <w:rPr>
                <w:sz w:val="23"/>
                <w:szCs w:val="23"/>
              </w:rPr>
            </w:pPr>
            <w:r>
              <w:rPr>
                <w:sz w:val="23"/>
                <w:szCs w:val="23"/>
              </w:rPr>
              <w:t>-</w:t>
            </w:r>
          </w:p>
        </w:tc>
      </w:tr>
      <w:tr w:rsidR="009A3D53" w:rsidRPr="0060419F" w:rsidTr="00B97870">
        <w:trPr>
          <w:cantSplit/>
        </w:trPr>
        <w:tc>
          <w:tcPr>
            <w:tcW w:w="2552" w:type="dxa"/>
            <w:shd w:val="clear" w:color="auto" w:fill="auto"/>
          </w:tcPr>
          <w:p w:rsidR="009A3D53" w:rsidRPr="00F20EF2" w:rsidRDefault="009A3D53" w:rsidP="00F37637">
            <w:pPr>
              <w:tabs>
                <w:tab w:val="left" w:pos="284"/>
              </w:tabs>
              <w:suppressAutoHyphens/>
              <w:rPr>
                <w:sz w:val="23"/>
                <w:szCs w:val="23"/>
              </w:rPr>
            </w:pPr>
            <w:r w:rsidRPr="00F20EF2">
              <w:rPr>
                <w:sz w:val="23"/>
                <w:szCs w:val="23"/>
              </w:rPr>
              <w:t>«Муниципальное управление и муниципальная служба»</w:t>
            </w:r>
          </w:p>
        </w:tc>
        <w:tc>
          <w:tcPr>
            <w:tcW w:w="1134" w:type="dxa"/>
            <w:shd w:val="clear" w:color="auto" w:fill="auto"/>
          </w:tcPr>
          <w:p w:rsidR="009A3D53" w:rsidRPr="00F20EF2" w:rsidRDefault="009A3D53" w:rsidP="007E7D88">
            <w:pPr>
              <w:tabs>
                <w:tab w:val="left" w:pos="284"/>
              </w:tabs>
              <w:suppressAutoHyphens/>
              <w:jc w:val="center"/>
              <w:rPr>
                <w:sz w:val="23"/>
                <w:szCs w:val="23"/>
              </w:rPr>
            </w:pPr>
            <w:r>
              <w:rPr>
                <w:sz w:val="23"/>
                <w:szCs w:val="23"/>
              </w:rPr>
              <w:t>479.9</w:t>
            </w:r>
          </w:p>
        </w:tc>
        <w:tc>
          <w:tcPr>
            <w:tcW w:w="1134" w:type="dxa"/>
            <w:shd w:val="clear" w:color="auto" w:fill="auto"/>
          </w:tcPr>
          <w:p w:rsidR="009A3D53" w:rsidRPr="00F20EF2" w:rsidRDefault="009A3D53" w:rsidP="007E7D88">
            <w:pPr>
              <w:tabs>
                <w:tab w:val="left" w:pos="284"/>
              </w:tabs>
              <w:suppressAutoHyphens/>
              <w:jc w:val="center"/>
              <w:rPr>
                <w:sz w:val="23"/>
                <w:szCs w:val="23"/>
              </w:rPr>
            </w:pPr>
            <w:r>
              <w:rPr>
                <w:sz w:val="23"/>
                <w:szCs w:val="23"/>
              </w:rPr>
              <w:t>239.5</w:t>
            </w:r>
          </w:p>
        </w:tc>
        <w:tc>
          <w:tcPr>
            <w:tcW w:w="1134" w:type="dxa"/>
            <w:shd w:val="clear" w:color="auto" w:fill="auto"/>
          </w:tcPr>
          <w:p w:rsidR="009A3D53" w:rsidRPr="00812234" w:rsidRDefault="009A3D53" w:rsidP="007E7D88">
            <w:pPr>
              <w:tabs>
                <w:tab w:val="left" w:pos="284"/>
              </w:tabs>
              <w:suppressAutoHyphens/>
              <w:jc w:val="center"/>
              <w:rPr>
                <w:sz w:val="23"/>
                <w:szCs w:val="23"/>
              </w:rPr>
            </w:pPr>
            <w:r>
              <w:rPr>
                <w:sz w:val="23"/>
                <w:szCs w:val="23"/>
              </w:rPr>
              <w:t>239.5</w:t>
            </w:r>
          </w:p>
        </w:tc>
        <w:tc>
          <w:tcPr>
            <w:tcW w:w="1134" w:type="dxa"/>
            <w:shd w:val="clear" w:color="auto" w:fill="auto"/>
          </w:tcPr>
          <w:p w:rsidR="009A3D53" w:rsidRDefault="009A3D53" w:rsidP="009A3D53">
            <w:pPr>
              <w:jc w:val="center"/>
            </w:pPr>
            <w:r w:rsidRPr="00D16E01">
              <w:rPr>
                <w:sz w:val="23"/>
                <w:szCs w:val="23"/>
              </w:rPr>
              <w:t>239.5</w:t>
            </w:r>
          </w:p>
        </w:tc>
        <w:tc>
          <w:tcPr>
            <w:tcW w:w="993" w:type="dxa"/>
            <w:shd w:val="clear" w:color="auto" w:fill="auto"/>
          </w:tcPr>
          <w:p w:rsidR="009A3D53" w:rsidRDefault="009A3D53" w:rsidP="009A3D53">
            <w:pPr>
              <w:jc w:val="center"/>
            </w:pPr>
            <w:r w:rsidRPr="00D16E01">
              <w:rPr>
                <w:sz w:val="23"/>
                <w:szCs w:val="23"/>
              </w:rPr>
              <w:t>239.5</w:t>
            </w:r>
          </w:p>
        </w:tc>
        <w:tc>
          <w:tcPr>
            <w:tcW w:w="992" w:type="dxa"/>
            <w:shd w:val="clear" w:color="auto" w:fill="auto"/>
          </w:tcPr>
          <w:p w:rsidR="009A3D53" w:rsidRDefault="009A3D53" w:rsidP="009A3D53">
            <w:pPr>
              <w:jc w:val="center"/>
            </w:pPr>
            <w:r w:rsidRPr="00D16E01">
              <w:rPr>
                <w:sz w:val="23"/>
                <w:szCs w:val="23"/>
              </w:rPr>
              <w:t>239.5</w:t>
            </w:r>
          </w:p>
        </w:tc>
        <w:tc>
          <w:tcPr>
            <w:tcW w:w="992" w:type="dxa"/>
            <w:shd w:val="clear" w:color="auto" w:fill="auto"/>
          </w:tcPr>
          <w:p w:rsidR="009A3D53" w:rsidRDefault="009A3D53" w:rsidP="009A3D53">
            <w:pPr>
              <w:jc w:val="center"/>
            </w:pPr>
            <w:r w:rsidRPr="00D16E01">
              <w:rPr>
                <w:sz w:val="23"/>
                <w:szCs w:val="23"/>
              </w:rPr>
              <w:t>239.5</w:t>
            </w:r>
          </w:p>
        </w:tc>
        <w:tc>
          <w:tcPr>
            <w:tcW w:w="992" w:type="dxa"/>
            <w:shd w:val="clear" w:color="auto" w:fill="auto"/>
          </w:tcPr>
          <w:p w:rsidR="009A3D53" w:rsidRDefault="009A3D53" w:rsidP="009A3D53">
            <w:pPr>
              <w:jc w:val="center"/>
            </w:pPr>
            <w:r w:rsidRPr="00D16E01">
              <w:rPr>
                <w:sz w:val="23"/>
                <w:szCs w:val="23"/>
              </w:rPr>
              <w:t>239.5</w:t>
            </w:r>
          </w:p>
        </w:tc>
        <w:tc>
          <w:tcPr>
            <w:tcW w:w="851" w:type="dxa"/>
            <w:shd w:val="clear" w:color="auto" w:fill="auto"/>
          </w:tcPr>
          <w:p w:rsidR="009A3D53" w:rsidRPr="00812234" w:rsidRDefault="009A3D53" w:rsidP="007E7D88">
            <w:pPr>
              <w:jc w:val="center"/>
            </w:pPr>
            <w:r w:rsidRPr="00812234">
              <w:t>-</w:t>
            </w:r>
          </w:p>
        </w:tc>
        <w:tc>
          <w:tcPr>
            <w:tcW w:w="851" w:type="dxa"/>
            <w:shd w:val="clear" w:color="auto" w:fill="auto"/>
          </w:tcPr>
          <w:p w:rsidR="009A3D53" w:rsidRPr="00812234" w:rsidRDefault="009A3D53" w:rsidP="007E7D88">
            <w:pPr>
              <w:jc w:val="center"/>
            </w:pPr>
            <w:r w:rsidRPr="00812234">
              <w:t>-</w:t>
            </w:r>
          </w:p>
        </w:tc>
        <w:tc>
          <w:tcPr>
            <w:tcW w:w="708" w:type="dxa"/>
            <w:shd w:val="clear" w:color="auto" w:fill="auto"/>
          </w:tcPr>
          <w:p w:rsidR="009A3D53" w:rsidRPr="00812234" w:rsidRDefault="009A3D53" w:rsidP="007E7D88">
            <w:pPr>
              <w:jc w:val="center"/>
            </w:pPr>
            <w:r w:rsidRPr="00812234">
              <w:t>-</w:t>
            </w:r>
          </w:p>
        </w:tc>
        <w:tc>
          <w:tcPr>
            <w:tcW w:w="850" w:type="dxa"/>
          </w:tcPr>
          <w:p w:rsidR="009A3D53" w:rsidRPr="00812234" w:rsidRDefault="009A3D53" w:rsidP="007E7D88">
            <w:pPr>
              <w:jc w:val="center"/>
              <w:rPr>
                <w:sz w:val="23"/>
                <w:szCs w:val="23"/>
              </w:rPr>
            </w:pPr>
            <w:r w:rsidRPr="00812234">
              <w:rPr>
                <w:sz w:val="23"/>
                <w:szCs w:val="23"/>
              </w:rPr>
              <w:t>-</w:t>
            </w:r>
          </w:p>
        </w:tc>
        <w:tc>
          <w:tcPr>
            <w:tcW w:w="850" w:type="dxa"/>
          </w:tcPr>
          <w:p w:rsidR="009A3D53" w:rsidRPr="00F56F29" w:rsidRDefault="009A3D53" w:rsidP="007E7D88">
            <w:pPr>
              <w:jc w:val="center"/>
              <w:rPr>
                <w:sz w:val="23"/>
                <w:szCs w:val="23"/>
              </w:rPr>
            </w:pPr>
            <w:r>
              <w:rPr>
                <w:sz w:val="23"/>
                <w:szCs w:val="23"/>
              </w:rPr>
              <w:t>-</w:t>
            </w:r>
          </w:p>
        </w:tc>
        <w:tc>
          <w:tcPr>
            <w:tcW w:w="850" w:type="dxa"/>
          </w:tcPr>
          <w:p w:rsidR="009A3D53" w:rsidRPr="00F56F29" w:rsidRDefault="009A3D53"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F37637">
            <w:pPr>
              <w:tabs>
                <w:tab w:val="left" w:pos="284"/>
              </w:tabs>
              <w:suppressAutoHyphens/>
              <w:rPr>
                <w:sz w:val="23"/>
                <w:szCs w:val="23"/>
              </w:rPr>
            </w:pPr>
            <w:r w:rsidRPr="00F20EF2">
              <w:rPr>
                <w:sz w:val="23"/>
                <w:szCs w:val="23"/>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222,0</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228.1</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42.4</w:t>
            </w:r>
          </w:p>
        </w:tc>
        <w:tc>
          <w:tcPr>
            <w:tcW w:w="1134" w:type="dxa"/>
            <w:shd w:val="clear" w:color="auto" w:fill="auto"/>
          </w:tcPr>
          <w:p w:rsidR="00812234" w:rsidRPr="00812234" w:rsidRDefault="00812234" w:rsidP="006A7CF0">
            <w:pPr>
              <w:jc w:val="center"/>
            </w:pPr>
            <w:r w:rsidRPr="00812234">
              <w:rPr>
                <w:sz w:val="23"/>
                <w:szCs w:val="23"/>
              </w:rPr>
              <w:t>42.4</w:t>
            </w:r>
          </w:p>
        </w:tc>
        <w:tc>
          <w:tcPr>
            <w:tcW w:w="993"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«Развитие транспортной системы»</w:t>
            </w:r>
          </w:p>
        </w:tc>
        <w:tc>
          <w:tcPr>
            <w:tcW w:w="1134" w:type="dxa"/>
            <w:shd w:val="clear" w:color="auto" w:fill="auto"/>
          </w:tcPr>
          <w:p w:rsidR="00812234" w:rsidRPr="00F20EF2" w:rsidRDefault="00812234" w:rsidP="00812234">
            <w:pPr>
              <w:tabs>
                <w:tab w:val="left" w:pos="284"/>
              </w:tabs>
              <w:suppressAutoHyphens/>
              <w:jc w:val="center"/>
              <w:rPr>
                <w:sz w:val="23"/>
                <w:szCs w:val="23"/>
              </w:rPr>
            </w:pPr>
            <w:r w:rsidRPr="00F20EF2">
              <w:rPr>
                <w:sz w:val="23"/>
                <w:szCs w:val="23"/>
              </w:rPr>
              <w:t>3170.9</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2342.8</w:t>
            </w:r>
          </w:p>
        </w:tc>
        <w:tc>
          <w:tcPr>
            <w:tcW w:w="1134" w:type="dxa"/>
            <w:shd w:val="clear" w:color="auto" w:fill="auto"/>
          </w:tcPr>
          <w:p w:rsidR="00812234" w:rsidRPr="00812234" w:rsidRDefault="00812234" w:rsidP="00812234">
            <w:pPr>
              <w:tabs>
                <w:tab w:val="left" w:pos="284"/>
              </w:tabs>
              <w:suppressAutoHyphens/>
              <w:jc w:val="center"/>
              <w:rPr>
                <w:sz w:val="23"/>
                <w:szCs w:val="23"/>
              </w:rPr>
            </w:pPr>
            <w:r w:rsidRPr="00812234">
              <w:rPr>
                <w:sz w:val="23"/>
                <w:szCs w:val="23"/>
              </w:rPr>
              <w:t>10</w:t>
            </w:r>
            <w:r>
              <w:rPr>
                <w:sz w:val="23"/>
                <w:szCs w:val="23"/>
              </w:rPr>
              <w:t>800</w:t>
            </w:r>
            <w:r w:rsidRPr="00812234">
              <w:rPr>
                <w:sz w:val="23"/>
                <w:szCs w:val="23"/>
              </w:rPr>
              <w:t>.7</w:t>
            </w:r>
          </w:p>
        </w:tc>
        <w:tc>
          <w:tcPr>
            <w:tcW w:w="1134" w:type="dxa"/>
            <w:shd w:val="clear" w:color="auto" w:fill="auto"/>
          </w:tcPr>
          <w:p w:rsidR="00812234" w:rsidRPr="00812234" w:rsidRDefault="00812234" w:rsidP="006A7CF0">
            <w:pPr>
              <w:jc w:val="center"/>
            </w:pPr>
            <w:r>
              <w:rPr>
                <w:sz w:val="23"/>
                <w:szCs w:val="23"/>
              </w:rPr>
              <w:t>2469</w:t>
            </w:r>
            <w:r w:rsidRPr="00812234">
              <w:rPr>
                <w:sz w:val="23"/>
                <w:szCs w:val="23"/>
              </w:rPr>
              <w:t>.2</w:t>
            </w:r>
          </w:p>
        </w:tc>
        <w:tc>
          <w:tcPr>
            <w:tcW w:w="993"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5F1DB3" w:rsidRPr="0060419F" w:rsidTr="00B97870">
        <w:tc>
          <w:tcPr>
            <w:tcW w:w="2552" w:type="dxa"/>
            <w:shd w:val="clear" w:color="auto" w:fill="auto"/>
          </w:tcPr>
          <w:p w:rsidR="005F1DB3" w:rsidRPr="00F20EF2" w:rsidRDefault="005F1DB3" w:rsidP="007E7D88">
            <w:pPr>
              <w:tabs>
                <w:tab w:val="left" w:pos="284"/>
              </w:tabs>
              <w:suppressAutoHyphens/>
              <w:rPr>
                <w:sz w:val="23"/>
                <w:szCs w:val="23"/>
              </w:rPr>
            </w:pPr>
            <w:r w:rsidRPr="00F20EF2">
              <w:rPr>
                <w:sz w:val="23"/>
                <w:szCs w:val="23"/>
              </w:rPr>
              <w:t>«Благоустройство территории и жилищно-коммунальное хозяйство»</w:t>
            </w:r>
          </w:p>
        </w:tc>
        <w:tc>
          <w:tcPr>
            <w:tcW w:w="1134" w:type="dxa"/>
            <w:shd w:val="clear" w:color="auto" w:fill="auto"/>
          </w:tcPr>
          <w:p w:rsidR="005F1DB3" w:rsidRPr="00F20EF2" w:rsidRDefault="005F1DB3" w:rsidP="007E7D88">
            <w:pPr>
              <w:tabs>
                <w:tab w:val="left" w:pos="284"/>
              </w:tabs>
              <w:suppressAutoHyphens/>
              <w:jc w:val="center"/>
              <w:rPr>
                <w:sz w:val="23"/>
                <w:szCs w:val="23"/>
              </w:rPr>
            </w:pPr>
            <w:r w:rsidRPr="00F20EF2">
              <w:rPr>
                <w:sz w:val="23"/>
                <w:szCs w:val="23"/>
              </w:rPr>
              <w:t>1921.9</w:t>
            </w:r>
          </w:p>
        </w:tc>
        <w:tc>
          <w:tcPr>
            <w:tcW w:w="1134" w:type="dxa"/>
            <w:shd w:val="clear" w:color="auto" w:fill="auto"/>
          </w:tcPr>
          <w:p w:rsidR="005F1DB3" w:rsidRPr="00F20EF2" w:rsidRDefault="005F1DB3" w:rsidP="007E7D88">
            <w:pPr>
              <w:tabs>
                <w:tab w:val="left" w:pos="284"/>
              </w:tabs>
              <w:suppressAutoHyphens/>
              <w:jc w:val="center"/>
              <w:rPr>
                <w:sz w:val="23"/>
                <w:szCs w:val="23"/>
              </w:rPr>
            </w:pPr>
            <w:r>
              <w:rPr>
                <w:sz w:val="23"/>
                <w:szCs w:val="23"/>
              </w:rPr>
              <w:t>900.8</w:t>
            </w:r>
          </w:p>
        </w:tc>
        <w:tc>
          <w:tcPr>
            <w:tcW w:w="1134" w:type="dxa"/>
            <w:shd w:val="clear" w:color="auto" w:fill="auto"/>
          </w:tcPr>
          <w:p w:rsidR="005F1DB3" w:rsidRPr="00812234" w:rsidRDefault="005F1DB3" w:rsidP="007E7D88">
            <w:pPr>
              <w:tabs>
                <w:tab w:val="left" w:pos="284"/>
              </w:tabs>
              <w:suppressAutoHyphens/>
              <w:jc w:val="center"/>
              <w:rPr>
                <w:sz w:val="23"/>
                <w:szCs w:val="23"/>
              </w:rPr>
            </w:pPr>
            <w:r>
              <w:rPr>
                <w:sz w:val="23"/>
                <w:szCs w:val="23"/>
              </w:rPr>
              <w:t>1216.1</w:t>
            </w:r>
          </w:p>
        </w:tc>
        <w:tc>
          <w:tcPr>
            <w:tcW w:w="1134" w:type="dxa"/>
            <w:shd w:val="clear" w:color="auto" w:fill="auto"/>
          </w:tcPr>
          <w:p w:rsidR="005F1DB3" w:rsidRPr="00812234" w:rsidRDefault="005F1DB3" w:rsidP="006A7CF0">
            <w:pPr>
              <w:jc w:val="center"/>
            </w:pPr>
            <w:r>
              <w:rPr>
                <w:sz w:val="23"/>
                <w:szCs w:val="23"/>
              </w:rPr>
              <w:t>947.6</w:t>
            </w:r>
          </w:p>
        </w:tc>
        <w:tc>
          <w:tcPr>
            <w:tcW w:w="993" w:type="dxa"/>
            <w:shd w:val="clear" w:color="auto" w:fill="auto"/>
          </w:tcPr>
          <w:p w:rsidR="005F1DB3" w:rsidRPr="00812234" w:rsidRDefault="005F1DB3" w:rsidP="0084743B">
            <w:pPr>
              <w:jc w:val="center"/>
            </w:pPr>
            <w:r>
              <w:rPr>
                <w:sz w:val="23"/>
                <w:szCs w:val="23"/>
              </w:rPr>
              <w:t>947.6</w:t>
            </w:r>
          </w:p>
        </w:tc>
        <w:tc>
          <w:tcPr>
            <w:tcW w:w="992" w:type="dxa"/>
            <w:shd w:val="clear" w:color="auto" w:fill="auto"/>
          </w:tcPr>
          <w:p w:rsidR="005F1DB3" w:rsidRPr="00812234" w:rsidRDefault="005F1DB3" w:rsidP="0084743B">
            <w:pPr>
              <w:jc w:val="center"/>
            </w:pPr>
            <w:r>
              <w:rPr>
                <w:sz w:val="23"/>
                <w:szCs w:val="23"/>
              </w:rPr>
              <w:t>947.6</w:t>
            </w:r>
          </w:p>
        </w:tc>
        <w:tc>
          <w:tcPr>
            <w:tcW w:w="992" w:type="dxa"/>
            <w:shd w:val="clear" w:color="auto" w:fill="auto"/>
          </w:tcPr>
          <w:p w:rsidR="005F1DB3" w:rsidRPr="00812234" w:rsidRDefault="005F1DB3" w:rsidP="0084743B">
            <w:pPr>
              <w:jc w:val="center"/>
            </w:pPr>
            <w:r>
              <w:rPr>
                <w:sz w:val="23"/>
                <w:szCs w:val="23"/>
              </w:rPr>
              <w:t>947.6</w:t>
            </w:r>
          </w:p>
        </w:tc>
        <w:tc>
          <w:tcPr>
            <w:tcW w:w="992" w:type="dxa"/>
            <w:shd w:val="clear" w:color="auto" w:fill="auto"/>
          </w:tcPr>
          <w:p w:rsidR="005F1DB3" w:rsidRPr="00812234" w:rsidRDefault="005F1DB3" w:rsidP="0084743B">
            <w:pPr>
              <w:jc w:val="center"/>
            </w:pPr>
            <w:r>
              <w:rPr>
                <w:sz w:val="23"/>
                <w:szCs w:val="23"/>
              </w:rPr>
              <w:t>947.6</w:t>
            </w:r>
          </w:p>
        </w:tc>
        <w:tc>
          <w:tcPr>
            <w:tcW w:w="851" w:type="dxa"/>
            <w:shd w:val="clear" w:color="auto" w:fill="auto"/>
          </w:tcPr>
          <w:p w:rsidR="005F1DB3" w:rsidRPr="00812234" w:rsidRDefault="005F1DB3" w:rsidP="007E7D88">
            <w:pPr>
              <w:jc w:val="center"/>
            </w:pPr>
            <w:r w:rsidRPr="00812234">
              <w:t>-</w:t>
            </w:r>
          </w:p>
        </w:tc>
        <w:tc>
          <w:tcPr>
            <w:tcW w:w="851" w:type="dxa"/>
            <w:shd w:val="clear" w:color="auto" w:fill="auto"/>
          </w:tcPr>
          <w:p w:rsidR="005F1DB3" w:rsidRPr="00812234" w:rsidRDefault="005F1DB3" w:rsidP="007E7D88">
            <w:pPr>
              <w:jc w:val="center"/>
            </w:pPr>
            <w:r w:rsidRPr="00812234">
              <w:t>-</w:t>
            </w:r>
          </w:p>
        </w:tc>
        <w:tc>
          <w:tcPr>
            <w:tcW w:w="708" w:type="dxa"/>
            <w:shd w:val="clear" w:color="auto" w:fill="auto"/>
          </w:tcPr>
          <w:p w:rsidR="005F1DB3" w:rsidRPr="00812234" w:rsidRDefault="005F1DB3" w:rsidP="007E7D88">
            <w:pPr>
              <w:jc w:val="center"/>
            </w:pPr>
            <w:r w:rsidRPr="00812234">
              <w:t>-</w:t>
            </w:r>
          </w:p>
        </w:tc>
        <w:tc>
          <w:tcPr>
            <w:tcW w:w="850" w:type="dxa"/>
          </w:tcPr>
          <w:p w:rsidR="005F1DB3" w:rsidRPr="00812234" w:rsidRDefault="005F1DB3" w:rsidP="007E7D88">
            <w:pPr>
              <w:jc w:val="center"/>
              <w:rPr>
                <w:sz w:val="23"/>
                <w:szCs w:val="23"/>
              </w:rPr>
            </w:pPr>
            <w:r w:rsidRPr="00812234">
              <w:rPr>
                <w:sz w:val="23"/>
                <w:szCs w:val="23"/>
              </w:rPr>
              <w:t>-</w:t>
            </w:r>
          </w:p>
        </w:tc>
        <w:tc>
          <w:tcPr>
            <w:tcW w:w="850" w:type="dxa"/>
          </w:tcPr>
          <w:p w:rsidR="005F1DB3" w:rsidRPr="00F56F29" w:rsidRDefault="005F1DB3" w:rsidP="007E7D88">
            <w:pPr>
              <w:jc w:val="center"/>
              <w:rPr>
                <w:sz w:val="23"/>
                <w:szCs w:val="23"/>
              </w:rPr>
            </w:pPr>
            <w:r>
              <w:rPr>
                <w:sz w:val="23"/>
                <w:szCs w:val="23"/>
              </w:rPr>
              <w:t>-</w:t>
            </w:r>
          </w:p>
        </w:tc>
        <w:tc>
          <w:tcPr>
            <w:tcW w:w="850" w:type="dxa"/>
          </w:tcPr>
          <w:p w:rsidR="005F1DB3" w:rsidRPr="00F56F29" w:rsidRDefault="005F1DB3"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 xml:space="preserve"> «Развитие культуры, физической культуры и спорта»</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1266.3</w:t>
            </w:r>
          </w:p>
        </w:tc>
        <w:tc>
          <w:tcPr>
            <w:tcW w:w="1134" w:type="dxa"/>
            <w:shd w:val="clear" w:color="auto" w:fill="auto"/>
          </w:tcPr>
          <w:p w:rsidR="00812234" w:rsidRPr="00F20EF2" w:rsidRDefault="005F1DB3" w:rsidP="007E7D88">
            <w:pPr>
              <w:tabs>
                <w:tab w:val="left" w:pos="284"/>
              </w:tabs>
              <w:suppressAutoHyphens/>
              <w:jc w:val="center"/>
              <w:rPr>
                <w:sz w:val="23"/>
                <w:szCs w:val="23"/>
              </w:rPr>
            </w:pPr>
            <w:r>
              <w:rPr>
                <w:sz w:val="23"/>
                <w:szCs w:val="23"/>
              </w:rPr>
              <w:t>1287.9</w:t>
            </w:r>
          </w:p>
        </w:tc>
        <w:tc>
          <w:tcPr>
            <w:tcW w:w="1134" w:type="dxa"/>
            <w:shd w:val="clear" w:color="auto" w:fill="auto"/>
          </w:tcPr>
          <w:p w:rsidR="00812234" w:rsidRPr="00812234" w:rsidRDefault="005F1DB3" w:rsidP="007E7D88">
            <w:pPr>
              <w:tabs>
                <w:tab w:val="left" w:pos="284"/>
              </w:tabs>
              <w:suppressAutoHyphens/>
              <w:jc w:val="center"/>
              <w:rPr>
                <w:sz w:val="23"/>
                <w:szCs w:val="23"/>
              </w:rPr>
            </w:pPr>
            <w:r>
              <w:rPr>
                <w:sz w:val="23"/>
                <w:szCs w:val="23"/>
              </w:rPr>
              <w:t>1356.7</w:t>
            </w:r>
          </w:p>
        </w:tc>
        <w:tc>
          <w:tcPr>
            <w:tcW w:w="1134" w:type="dxa"/>
            <w:shd w:val="clear" w:color="auto" w:fill="auto"/>
          </w:tcPr>
          <w:p w:rsidR="00812234" w:rsidRPr="00812234" w:rsidRDefault="005F1DB3" w:rsidP="006A7CF0">
            <w:pPr>
              <w:jc w:val="center"/>
            </w:pPr>
            <w:r>
              <w:rPr>
                <w:sz w:val="23"/>
                <w:szCs w:val="23"/>
              </w:rPr>
              <w:t>1404.7</w:t>
            </w:r>
          </w:p>
        </w:tc>
        <w:tc>
          <w:tcPr>
            <w:tcW w:w="993" w:type="dxa"/>
            <w:shd w:val="clear" w:color="auto" w:fill="auto"/>
          </w:tcPr>
          <w:p w:rsidR="00812234" w:rsidRPr="00812234" w:rsidRDefault="00812234" w:rsidP="005F1DB3">
            <w:pPr>
              <w:jc w:val="center"/>
            </w:pPr>
            <w:r w:rsidRPr="00812234">
              <w:rPr>
                <w:sz w:val="23"/>
                <w:szCs w:val="23"/>
              </w:rPr>
              <w:t>140</w:t>
            </w:r>
            <w:r w:rsidR="005F1DB3">
              <w:rPr>
                <w:sz w:val="23"/>
                <w:szCs w:val="23"/>
              </w:rPr>
              <w:t>4</w:t>
            </w:r>
            <w:r w:rsidRPr="00812234">
              <w:rPr>
                <w:sz w:val="23"/>
                <w:szCs w:val="23"/>
              </w:rPr>
              <w:t>.7</w:t>
            </w:r>
          </w:p>
        </w:tc>
        <w:tc>
          <w:tcPr>
            <w:tcW w:w="992" w:type="dxa"/>
            <w:shd w:val="clear" w:color="auto" w:fill="auto"/>
          </w:tcPr>
          <w:p w:rsidR="00812234" w:rsidRPr="00812234" w:rsidRDefault="00812234" w:rsidP="005F1DB3">
            <w:pPr>
              <w:jc w:val="center"/>
            </w:pPr>
            <w:r w:rsidRPr="00812234">
              <w:rPr>
                <w:sz w:val="23"/>
                <w:szCs w:val="23"/>
              </w:rPr>
              <w:t>140</w:t>
            </w:r>
            <w:r w:rsidR="005F1DB3">
              <w:rPr>
                <w:sz w:val="23"/>
                <w:szCs w:val="23"/>
              </w:rPr>
              <w:t>4</w:t>
            </w:r>
            <w:r w:rsidRPr="00812234">
              <w:rPr>
                <w:sz w:val="23"/>
                <w:szCs w:val="23"/>
              </w:rPr>
              <w:t>.7</w:t>
            </w:r>
          </w:p>
        </w:tc>
        <w:tc>
          <w:tcPr>
            <w:tcW w:w="992" w:type="dxa"/>
            <w:shd w:val="clear" w:color="auto" w:fill="auto"/>
          </w:tcPr>
          <w:p w:rsidR="00812234" w:rsidRPr="00812234" w:rsidRDefault="00812234" w:rsidP="005F1DB3">
            <w:pPr>
              <w:jc w:val="center"/>
            </w:pPr>
            <w:r w:rsidRPr="00812234">
              <w:rPr>
                <w:sz w:val="23"/>
                <w:szCs w:val="23"/>
              </w:rPr>
              <w:t>140</w:t>
            </w:r>
            <w:r w:rsidR="005F1DB3">
              <w:rPr>
                <w:sz w:val="23"/>
                <w:szCs w:val="23"/>
              </w:rPr>
              <w:t>4</w:t>
            </w:r>
            <w:r w:rsidRPr="00812234">
              <w:rPr>
                <w:sz w:val="23"/>
                <w:szCs w:val="23"/>
              </w:rPr>
              <w:t>.7</w:t>
            </w:r>
          </w:p>
        </w:tc>
        <w:tc>
          <w:tcPr>
            <w:tcW w:w="992" w:type="dxa"/>
            <w:shd w:val="clear" w:color="auto" w:fill="auto"/>
          </w:tcPr>
          <w:p w:rsidR="00812234" w:rsidRPr="00812234" w:rsidRDefault="00812234" w:rsidP="005F1DB3">
            <w:pPr>
              <w:jc w:val="center"/>
            </w:pPr>
            <w:r w:rsidRPr="00812234">
              <w:rPr>
                <w:sz w:val="23"/>
                <w:szCs w:val="23"/>
              </w:rPr>
              <w:t>140</w:t>
            </w:r>
            <w:r w:rsidR="005F1DB3">
              <w:rPr>
                <w:sz w:val="23"/>
                <w:szCs w:val="23"/>
              </w:rPr>
              <w:t>4</w:t>
            </w:r>
            <w:r w:rsidRPr="00812234">
              <w:rPr>
                <w:sz w:val="23"/>
                <w:szCs w:val="23"/>
              </w:rPr>
              <w:t>.7</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5F1DB3" w:rsidRPr="0060419F" w:rsidTr="00B97870">
        <w:tc>
          <w:tcPr>
            <w:tcW w:w="2552" w:type="dxa"/>
            <w:shd w:val="clear" w:color="auto" w:fill="auto"/>
          </w:tcPr>
          <w:p w:rsidR="005F1DB3" w:rsidRPr="00F20EF2" w:rsidRDefault="005F1DB3" w:rsidP="007E7D88">
            <w:pPr>
              <w:tabs>
                <w:tab w:val="left" w:pos="284"/>
              </w:tabs>
              <w:suppressAutoHyphens/>
              <w:jc w:val="both"/>
              <w:rPr>
                <w:sz w:val="23"/>
                <w:szCs w:val="23"/>
              </w:rPr>
            </w:pPr>
            <w:r w:rsidRPr="00F20EF2">
              <w:rPr>
                <w:sz w:val="23"/>
                <w:szCs w:val="23"/>
              </w:rPr>
              <w:t>Итого:</w:t>
            </w:r>
          </w:p>
        </w:tc>
        <w:tc>
          <w:tcPr>
            <w:tcW w:w="1134" w:type="dxa"/>
            <w:shd w:val="clear" w:color="auto" w:fill="auto"/>
          </w:tcPr>
          <w:p w:rsidR="005F1DB3" w:rsidRPr="00F20EF2" w:rsidRDefault="005F1DB3" w:rsidP="007E7D88">
            <w:pPr>
              <w:tabs>
                <w:tab w:val="left" w:pos="284"/>
              </w:tabs>
              <w:suppressAutoHyphens/>
              <w:jc w:val="center"/>
              <w:rPr>
                <w:sz w:val="23"/>
                <w:szCs w:val="23"/>
              </w:rPr>
            </w:pPr>
            <w:r w:rsidRPr="00F20EF2">
              <w:rPr>
                <w:sz w:val="23"/>
                <w:szCs w:val="23"/>
              </w:rPr>
              <w:t>13236.2</w:t>
            </w:r>
          </w:p>
        </w:tc>
        <w:tc>
          <w:tcPr>
            <w:tcW w:w="1134" w:type="dxa"/>
            <w:shd w:val="clear" w:color="auto" w:fill="auto"/>
          </w:tcPr>
          <w:p w:rsidR="005F1DB3" w:rsidRPr="00F20EF2" w:rsidRDefault="005F1DB3" w:rsidP="007E7D88">
            <w:pPr>
              <w:tabs>
                <w:tab w:val="left" w:pos="284"/>
              </w:tabs>
              <w:suppressAutoHyphens/>
              <w:jc w:val="center"/>
              <w:rPr>
                <w:sz w:val="23"/>
                <w:szCs w:val="23"/>
              </w:rPr>
            </w:pPr>
            <w:r>
              <w:rPr>
                <w:sz w:val="23"/>
                <w:szCs w:val="23"/>
              </w:rPr>
              <w:t>11916.2</w:t>
            </w:r>
          </w:p>
        </w:tc>
        <w:tc>
          <w:tcPr>
            <w:tcW w:w="1134" w:type="dxa"/>
            <w:shd w:val="clear" w:color="auto" w:fill="auto"/>
          </w:tcPr>
          <w:p w:rsidR="005F1DB3" w:rsidRPr="00812234" w:rsidRDefault="005F1DB3" w:rsidP="007E7D88">
            <w:pPr>
              <w:tabs>
                <w:tab w:val="left" w:pos="284"/>
              </w:tabs>
              <w:suppressAutoHyphens/>
              <w:jc w:val="center"/>
              <w:rPr>
                <w:sz w:val="23"/>
                <w:szCs w:val="23"/>
              </w:rPr>
            </w:pPr>
            <w:r>
              <w:rPr>
                <w:sz w:val="23"/>
                <w:szCs w:val="23"/>
              </w:rPr>
              <w:t>20638.9</w:t>
            </w:r>
          </w:p>
        </w:tc>
        <w:tc>
          <w:tcPr>
            <w:tcW w:w="1134" w:type="dxa"/>
            <w:shd w:val="clear" w:color="auto" w:fill="auto"/>
          </w:tcPr>
          <w:p w:rsidR="005F1DB3" w:rsidRPr="00812234" w:rsidRDefault="005F1DB3" w:rsidP="006A7CF0">
            <w:pPr>
              <w:jc w:val="center"/>
              <w:rPr>
                <w:sz w:val="23"/>
                <w:szCs w:val="23"/>
              </w:rPr>
            </w:pPr>
            <w:r>
              <w:rPr>
                <w:sz w:val="23"/>
                <w:szCs w:val="23"/>
              </w:rPr>
              <w:t>12246.8</w:t>
            </w:r>
          </w:p>
        </w:tc>
        <w:tc>
          <w:tcPr>
            <w:tcW w:w="993" w:type="dxa"/>
            <w:shd w:val="clear" w:color="auto" w:fill="auto"/>
          </w:tcPr>
          <w:p w:rsidR="005F1DB3" w:rsidRPr="00812234" w:rsidRDefault="005F1DB3" w:rsidP="0084743B">
            <w:pPr>
              <w:jc w:val="center"/>
              <w:rPr>
                <w:sz w:val="23"/>
                <w:szCs w:val="23"/>
              </w:rPr>
            </w:pPr>
            <w:r>
              <w:rPr>
                <w:sz w:val="23"/>
                <w:szCs w:val="23"/>
              </w:rPr>
              <w:t>12246.8</w:t>
            </w:r>
          </w:p>
        </w:tc>
        <w:tc>
          <w:tcPr>
            <w:tcW w:w="992" w:type="dxa"/>
            <w:shd w:val="clear" w:color="auto" w:fill="auto"/>
          </w:tcPr>
          <w:p w:rsidR="005F1DB3" w:rsidRPr="00812234" w:rsidRDefault="005F1DB3" w:rsidP="0084743B">
            <w:pPr>
              <w:jc w:val="center"/>
              <w:rPr>
                <w:sz w:val="23"/>
                <w:szCs w:val="23"/>
              </w:rPr>
            </w:pPr>
            <w:r>
              <w:rPr>
                <w:sz w:val="23"/>
                <w:szCs w:val="23"/>
              </w:rPr>
              <w:t>12246.8</w:t>
            </w:r>
          </w:p>
        </w:tc>
        <w:tc>
          <w:tcPr>
            <w:tcW w:w="992" w:type="dxa"/>
            <w:shd w:val="clear" w:color="auto" w:fill="auto"/>
          </w:tcPr>
          <w:p w:rsidR="005F1DB3" w:rsidRPr="00812234" w:rsidRDefault="005F1DB3" w:rsidP="0084743B">
            <w:pPr>
              <w:jc w:val="center"/>
              <w:rPr>
                <w:sz w:val="23"/>
                <w:szCs w:val="23"/>
              </w:rPr>
            </w:pPr>
            <w:r>
              <w:rPr>
                <w:sz w:val="23"/>
                <w:szCs w:val="23"/>
              </w:rPr>
              <w:t>12246.8</w:t>
            </w:r>
          </w:p>
        </w:tc>
        <w:tc>
          <w:tcPr>
            <w:tcW w:w="992" w:type="dxa"/>
            <w:shd w:val="clear" w:color="auto" w:fill="auto"/>
          </w:tcPr>
          <w:p w:rsidR="005F1DB3" w:rsidRPr="00812234" w:rsidRDefault="005F1DB3" w:rsidP="0084743B">
            <w:pPr>
              <w:jc w:val="center"/>
              <w:rPr>
                <w:sz w:val="23"/>
                <w:szCs w:val="23"/>
              </w:rPr>
            </w:pPr>
            <w:r>
              <w:rPr>
                <w:sz w:val="23"/>
                <w:szCs w:val="23"/>
              </w:rPr>
              <w:t>12246.8</w:t>
            </w:r>
          </w:p>
        </w:tc>
        <w:tc>
          <w:tcPr>
            <w:tcW w:w="851" w:type="dxa"/>
            <w:shd w:val="clear" w:color="auto" w:fill="auto"/>
          </w:tcPr>
          <w:p w:rsidR="005F1DB3" w:rsidRPr="00812234" w:rsidRDefault="005F1DB3" w:rsidP="007E7D88">
            <w:pPr>
              <w:jc w:val="center"/>
            </w:pPr>
            <w:r w:rsidRPr="00812234">
              <w:t>-</w:t>
            </w:r>
          </w:p>
        </w:tc>
        <w:tc>
          <w:tcPr>
            <w:tcW w:w="851" w:type="dxa"/>
            <w:shd w:val="clear" w:color="auto" w:fill="auto"/>
          </w:tcPr>
          <w:p w:rsidR="005F1DB3" w:rsidRPr="00812234" w:rsidRDefault="005F1DB3" w:rsidP="007E7D88">
            <w:pPr>
              <w:jc w:val="center"/>
            </w:pPr>
            <w:r w:rsidRPr="00812234">
              <w:t>-</w:t>
            </w:r>
          </w:p>
        </w:tc>
        <w:tc>
          <w:tcPr>
            <w:tcW w:w="708" w:type="dxa"/>
            <w:shd w:val="clear" w:color="auto" w:fill="auto"/>
          </w:tcPr>
          <w:p w:rsidR="005F1DB3" w:rsidRPr="00812234" w:rsidRDefault="005F1DB3" w:rsidP="007E7D88">
            <w:pPr>
              <w:jc w:val="center"/>
            </w:pPr>
            <w:r w:rsidRPr="00812234">
              <w:t>-</w:t>
            </w:r>
          </w:p>
        </w:tc>
        <w:tc>
          <w:tcPr>
            <w:tcW w:w="850" w:type="dxa"/>
          </w:tcPr>
          <w:p w:rsidR="005F1DB3" w:rsidRPr="00812234" w:rsidRDefault="005F1DB3" w:rsidP="007E7D88">
            <w:pPr>
              <w:jc w:val="center"/>
              <w:rPr>
                <w:sz w:val="23"/>
                <w:szCs w:val="23"/>
              </w:rPr>
            </w:pPr>
            <w:r w:rsidRPr="00812234">
              <w:rPr>
                <w:sz w:val="23"/>
                <w:szCs w:val="23"/>
              </w:rPr>
              <w:t>-</w:t>
            </w:r>
          </w:p>
        </w:tc>
        <w:tc>
          <w:tcPr>
            <w:tcW w:w="850" w:type="dxa"/>
          </w:tcPr>
          <w:p w:rsidR="005F1DB3" w:rsidRPr="00F56F29" w:rsidRDefault="005F1DB3" w:rsidP="007E7D88">
            <w:pPr>
              <w:jc w:val="center"/>
              <w:rPr>
                <w:sz w:val="23"/>
                <w:szCs w:val="23"/>
              </w:rPr>
            </w:pPr>
            <w:r>
              <w:rPr>
                <w:sz w:val="23"/>
                <w:szCs w:val="23"/>
              </w:rPr>
              <w:t>-</w:t>
            </w:r>
          </w:p>
        </w:tc>
        <w:tc>
          <w:tcPr>
            <w:tcW w:w="850" w:type="dxa"/>
          </w:tcPr>
          <w:p w:rsidR="005F1DB3" w:rsidRPr="00F56F29" w:rsidRDefault="005F1DB3" w:rsidP="007E7D88">
            <w:pPr>
              <w:jc w:val="center"/>
              <w:rPr>
                <w:sz w:val="23"/>
                <w:szCs w:val="23"/>
              </w:rPr>
            </w:pPr>
            <w:r>
              <w:rPr>
                <w:sz w:val="23"/>
                <w:szCs w:val="23"/>
              </w:rPr>
              <w:t>-</w:t>
            </w:r>
          </w:p>
        </w:tc>
      </w:tr>
    </w:tbl>
    <w:p w:rsidR="006C2221" w:rsidRPr="00F20EF2" w:rsidRDefault="006C2221" w:rsidP="006C2221">
      <w:pPr>
        <w:autoSpaceDE w:val="0"/>
        <w:autoSpaceDN w:val="0"/>
        <w:adjustRightInd w:val="0"/>
        <w:ind w:firstLine="709"/>
        <w:jc w:val="both"/>
        <w:rPr>
          <w:sz w:val="18"/>
          <w:szCs w:val="18"/>
        </w:rPr>
      </w:pPr>
      <w:r w:rsidRPr="00F20EF2">
        <w:rPr>
          <w:sz w:val="18"/>
          <w:szCs w:val="18"/>
          <w:vertAlign w:val="superscript"/>
        </w:rPr>
        <w:t>1</w:t>
      </w:r>
      <w:r w:rsidRPr="00F20EF2">
        <w:rPr>
          <w:sz w:val="18"/>
          <w:szCs w:val="18"/>
        </w:rPr>
        <w:t> Плановые бюджетные ассигнования, предусмотренные за счет средств бюджета поселения и безвозмездных поступлений в бюджет поселения.</w:t>
      </w:r>
    </w:p>
    <w:p w:rsidR="006C2221" w:rsidRPr="00F20EF2" w:rsidRDefault="006C2221" w:rsidP="006C2221">
      <w:pPr>
        <w:autoSpaceDE w:val="0"/>
        <w:autoSpaceDN w:val="0"/>
        <w:adjustRightInd w:val="0"/>
        <w:ind w:firstLine="709"/>
        <w:jc w:val="both"/>
        <w:rPr>
          <w:sz w:val="18"/>
          <w:szCs w:val="18"/>
        </w:rPr>
      </w:pPr>
      <w:r w:rsidRPr="00F20EF2">
        <w:rPr>
          <w:sz w:val="18"/>
          <w:szCs w:val="18"/>
          <w:vertAlign w:val="superscript"/>
        </w:rPr>
        <w:t>2</w:t>
      </w:r>
      <w:r w:rsidRPr="00F20EF2">
        <w:rPr>
          <w:sz w:val="18"/>
          <w:szCs w:val="18"/>
        </w:rPr>
        <w:t xml:space="preserve"> Объем бюджетных ассигнований соответствует Решению Собрания депутатов </w:t>
      </w:r>
      <w:r w:rsidR="00CE4207" w:rsidRPr="00F20EF2">
        <w:rPr>
          <w:sz w:val="18"/>
          <w:szCs w:val="18"/>
        </w:rPr>
        <w:t>Горненского городского</w:t>
      </w:r>
      <w:r w:rsidRPr="00F20EF2">
        <w:rPr>
          <w:sz w:val="18"/>
          <w:szCs w:val="18"/>
        </w:rPr>
        <w:t xml:space="preserve"> поселения от 26.12.2022 № </w:t>
      </w:r>
      <w:r w:rsidR="00F20EF2" w:rsidRPr="00F20EF2">
        <w:rPr>
          <w:sz w:val="18"/>
          <w:szCs w:val="18"/>
        </w:rPr>
        <w:t>45</w:t>
      </w:r>
      <w:r w:rsidRPr="00F20EF2">
        <w:rPr>
          <w:sz w:val="18"/>
          <w:szCs w:val="18"/>
        </w:rPr>
        <w:t xml:space="preserve"> «О бюджете </w:t>
      </w:r>
      <w:r w:rsidR="00CE4207" w:rsidRPr="00F20EF2">
        <w:rPr>
          <w:sz w:val="18"/>
          <w:szCs w:val="18"/>
        </w:rPr>
        <w:t>Горненского городского</w:t>
      </w:r>
      <w:r w:rsidRPr="00F20EF2">
        <w:rPr>
          <w:sz w:val="18"/>
          <w:szCs w:val="18"/>
        </w:rPr>
        <w:t xml:space="preserve"> поселения Красносулинского района на 2023 год и на плановый период 2024 и 2025 годов».</w:t>
      </w:r>
    </w:p>
    <w:p w:rsidR="00B97870" w:rsidRPr="00F20EF2" w:rsidRDefault="00B97870" w:rsidP="00B97870">
      <w:pPr>
        <w:autoSpaceDE w:val="0"/>
        <w:autoSpaceDN w:val="0"/>
        <w:adjustRightInd w:val="0"/>
        <w:ind w:firstLine="709"/>
        <w:jc w:val="both"/>
        <w:rPr>
          <w:sz w:val="18"/>
          <w:szCs w:val="18"/>
        </w:rPr>
      </w:pPr>
      <w:r w:rsidRPr="00F20EF2">
        <w:rPr>
          <w:sz w:val="18"/>
          <w:szCs w:val="18"/>
          <w:vertAlign w:val="superscript"/>
        </w:rPr>
        <w:t>3</w:t>
      </w:r>
      <w:r w:rsidRPr="00F20EF2">
        <w:rPr>
          <w:sz w:val="18"/>
          <w:szCs w:val="18"/>
        </w:rPr>
        <w:t xml:space="preserve"> Объем бюджетных ассигнований соответствует проекту решения Собрания депутатов </w:t>
      </w:r>
      <w:r w:rsidR="00CE4207" w:rsidRPr="00F20EF2">
        <w:rPr>
          <w:sz w:val="18"/>
          <w:szCs w:val="18"/>
        </w:rPr>
        <w:t>Горненского городского</w:t>
      </w:r>
      <w:r w:rsidRPr="00F20EF2">
        <w:rPr>
          <w:sz w:val="18"/>
          <w:szCs w:val="18"/>
        </w:rPr>
        <w:t xml:space="preserve"> поселения  «О бюджете </w:t>
      </w:r>
      <w:r w:rsidR="00CE4207" w:rsidRPr="00F20EF2">
        <w:rPr>
          <w:sz w:val="18"/>
          <w:szCs w:val="18"/>
        </w:rPr>
        <w:t>Горненского городского</w:t>
      </w:r>
      <w:r w:rsidRPr="00F20EF2">
        <w:rPr>
          <w:sz w:val="18"/>
          <w:szCs w:val="18"/>
        </w:rPr>
        <w:t xml:space="preserve"> поселения Красносулинского района на 2024 год и на плановый период 2025 и 2026 годов».</w:t>
      </w:r>
    </w:p>
    <w:p w:rsidR="006C2221" w:rsidRPr="00F20EF2" w:rsidRDefault="00B97870" w:rsidP="006C2221">
      <w:pPr>
        <w:autoSpaceDE w:val="0"/>
        <w:autoSpaceDN w:val="0"/>
        <w:adjustRightInd w:val="0"/>
        <w:ind w:firstLine="709"/>
        <w:jc w:val="both"/>
        <w:rPr>
          <w:sz w:val="18"/>
          <w:szCs w:val="18"/>
        </w:rPr>
      </w:pPr>
      <w:r w:rsidRPr="00F20EF2">
        <w:rPr>
          <w:sz w:val="18"/>
          <w:szCs w:val="18"/>
          <w:vertAlign w:val="superscript"/>
        </w:rPr>
        <w:t>4</w:t>
      </w:r>
      <w:r w:rsidR="006C2221" w:rsidRPr="00F20EF2">
        <w:rPr>
          <w:sz w:val="18"/>
          <w:szCs w:val="18"/>
        </w:rPr>
        <w:t xml:space="preserve"> Объем бюджетных ассигнований соответствует постановлениям </w:t>
      </w:r>
      <w:r w:rsidR="00510056" w:rsidRPr="00F20EF2">
        <w:rPr>
          <w:sz w:val="18"/>
          <w:szCs w:val="18"/>
        </w:rPr>
        <w:t xml:space="preserve">Администрации </w:t>
      </w:r>
      <w:r w:rsidR="00CE4207" w:rsidRPr="00F20EF2">
        <w:rPr>
          <w:sz w:val="18"/>
          <w:szCs w:val="18"/>
        </w:rPr>
        <w:t>Горненского городского</w:t>
      </w:r>
      <w:r w:rsidR="00510056" w:rsidRPr="00F20EF2">
        <w:rPr>
          <w:sz w:val="18"/>
          <w:szCs w:val="18"/>
        </w:rPr>
        <w:t xml:space="preserve"> поселения</w:t>
      </w:r>
      <w:r w:rsidR="006C2221" w:rsidRPr="00F20EF2">
        <w:rPr>
          <w:sz w:val="18"/>
          <w:szCs w:val="18"/>
        </w:rPr>
        <w:t xml:space="preserve"> об утверждении </w:t>
      </w:r>
      <w:r w:rsidR="00510056" w:rsidRPr="00F20EF2">
        <w:rPr>
          <w:sz w:val="18"/>
          <w:szCs w:val="18"/>
        </w:rPr>
        <w:t xml:space="preserve">муниципальных </w:t>
      </w:r>
      <w:r w:rsidR="006C2221" w:rsidRPr="00F20EF2">
        <w:rPr>
          <w:sz w:val="18"/>
          <w:szCs w:val="18"/>
        </w:rPr>
        <w:t xml:space="preserve">программ </w:t>
      </w:r>
      <w:r w:rsidR="00CE4207" w:rsidRPr="00F20EF2">
        <w:rPr>
          <w:sz w:val="18"/>
          <w:szCs w:val="18"/>
        </w:rPr>
        <w:t>Горненского городского</w:t>
      </w:r>
      <w:r w:rsidR="00510056" w:rsidRPr="00F20EF2">
        <w:rPr>
          <w:sz w:val="18"/>
          <w:szCs w:val="18"/>
        </w:rPr>
        <w:t xml:space="preserve"> поселения</w:t>
      </w:r>
      <w:r w:rsidR="006C2221" w:rsidRPr="00F20EF2">
        <w:rPr>
          <w:sz w:val="18"/>
          <w:szCs w:val="18"/>
        </w:rPr>
        <w:t xml:space="preserve"> по состоянию на 1 </w:t>
      </w:r>
      <w:r w:rsidRPr="00F20EF2">
        <w:rPr>
          <w:sz w:val="18"/>
          <w:szCs w:val="18"/>
        </w:rPr>
        <w:t>октября</w:t>
      </w:r>
      <w:r w:rsidR="006C2221" w:rsidRPr="00F20EF2">
        <w:rPr>
          <w:sz w:val="18"/>
          <w:szCs w:val="18"/>
        </w:rPr>
        <w:t xml:space="preserve"> 2023 г. </w:t>
      </w:r>
    </w:p>
    <w:p w:rsidR="00612AC0" w:rsidRDefault="00612AC0" w:rsidP="00612AC0">
      <w:pPr>
        <w:tabs>
          <w:tab w:val="left" w:pos="284"/>
        </w:tabs>
        <w:suppressAutoHyphens/>
        <w:ind w:firstLine="709"/>
        <w:rPr>
          <w:kern w:val="2"/>
          <w:sz w:val="22"/>
          <w:szCs w:val="22"/>
        </w:rPr>
        <w:sectPr w:rsidR="00612AC0" w:rsidSect="00F20EF2">
          <w:pgSz w:w="16834" w:h="11909" w:orient="landscape" w:code="9"/>
          <w:pgMar w:top="142" w:right="709" w:bottom="284" w:left="426" w:header="709" w:footer="204" w:gutter="0"/>
          <w:cols w:space="720"/>
          <w:noEndnote/>
          <w:titlePg/>
          <w:docGrid w:linePitch="360"/>
        </w:sectPr>
      </w:pPr>
    </w:p>
    <w:p w:rsidR="00612AC0" w:rsidRPr="006A30BD" w:rsidRDefault="00612AC0" w:rsidP="00612AC0">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612AC0" w:rsidRPr="006A30BD" w:rsidRDefault="00CE4207" w:rsidP="00612AC0">
      <w:pPr>
        <w:widowControl w:val="0"/>
        <w:autoSpaceDE w:val="0"/>
        <w:autoSpaceDN w:val="0"/>
        <w:adjustRightInd w:val="0"/>
        <w:ind w:firstLine="567"/>
        <w:jc w:val="center"/>
        <w:rPr>
          <w:b/>
          <w:sz w:val="24"/>
          <w:szCs w:val="24"/>
        </w:rPr>
      </w:pPr>
      <w:r>
        <w:rPr>
          <w:b/>
          <w:sz w:val="24"/>
          <w:szCs w:val="24"/>
        </w:rPr>
        <w:t>Горненского городского</w:t>
      </w:r>
      <w:r w:rsidR="00612AC0" w:rsidRPr="006A30BD">
        <w:rPr>
          <w:b/>
          <w:sz w:val="24"/>
          <w:szCs w:val="24"/>
        </w:rPr>
        <w:t xml:space="preserve"> поселения на период 202</w:t>
      </w:r>
      <w:r w:rsidR="00612AC0">
        <w:rPr>
          <w:b/>
          <w:sz w:val="24"/>
          <w:szCs w:val="24"/>
        </w:rPr>
        <w:t>3</w:t>
      </w:r>
      <w:r w:rsidR="00612AC0" w:rsidRPr="006A30BD">
        <w:rPr>
          <w:b/>
          <w:sz w:val="24"/>
          <w:szCs w:val="24"/>
        </w:rPr>
        <w:t>-203</w:t>
      </w:r>
      <w:r w:rsidR="00612AC0">
        <w:rPr>
          <w:b/>
          <w:sz w:val="24"/>
          <w:szCs w:val="24"/>
        </w:rPr>
        <w:t>6</w:t>
      </w:r>
      <w:r w:rsidR="00612AC0" w:rsidRPr="006A30BD">
        <w:rPr>
          <w:b/>
          <w:sz w:val="24"/>
          <w:szCs w:val="24"/>
        </w:rPr>
        <w:t xml:space="preserve"> годов</w:t>
      </w:r>
    </w:p>
    <w:p w:rsidR="00612AC0" w:rsidRPr="006A30BD" w:rsidRDefault="00612AC0" w:rsidP="00612AC0">
      <w:pPr>
        <w:jc w:val="center"/>
        <w:rPr>
          <w:b/>
          <w:sz w:val="24"/>
          <w:szCs w:val="24"/>
        </w:rPr>
      </w:pPr>
    </w:p>
    <w:p w:rsidR="00612AC0" w:rsidRPr="006A30BD" w:rsidRDefault="00612AC0" w:rsidP="00612AC0">
      <w:pPr>
        <w:rPr>
          <w:sz w:val="24"/>
          <w:szCs w:val="24"/>
        </w:rPr>
      </w:pPr>
    </w:p>
    <w:p w:rsidR="00612AC0" w:rsidRPr="006A30BD" w:rsidRDefault="00612AC0" w:rsidP="00612AC0">
      <w:pPr>
        <w:ind w:firstLine="709"/>
        <w:jc w:val="both"/>
        <w:rPr>
          <w:sz w:val="24"/>
          <w:szCs w:val="24"/>
        </w:rPr>
      </w:pPr>
      <w:r w:rsidRPr="006A30BD">
        <w:rPr>
          <w:sz w:val="24"/>
          <w:szCs w:val="24"/>
        </w:rPr>
        <w:t xml:space="preserve">Бюджетный прогноз </w:t>
      </w:r>
      <w:r w:rsidR="00CE4207">
        <w:rPr>
          <w:sz w:val="24"/>
          <w:szCs w:val="24"/>
        </w:rPr>
        <w:t>Горненского городского</w:t>
      </w:r>
      <w:r w:rsidRPr="006A30BD">
        <w:rPr>
          <w:sz w:val="24"/>
          <w:szCs w:val="24"/>
        </w:rPr>
        <w:t xml:space="preserve"> поселения на период 202</w:t>
      </w:r>
      <w:r>
        <w:rPr>
          <w:sz w:val="24"/>
          <w:szCs w:val="24"/>
        </w:rPr>
        <w:t>3</w:t>
      </w:r>
      <w:r w:rsidRPr="006A30BD">
        <w:rPr>
          <w:sz w:val="24"/>
          <w:szCs w:val="24"/>
        </w:rPr>
        <w:t>-203</w:t>
      </w:r>
      <w:r>
        <w:rPr>
          <w:sz w:val="24"/>
          <w:szCs w:val="24"/>
        </w:rPr>
        <w:t>6</w:t>
      </w:r>
      <w:r w:rsidRPr="006A30BD">
        <w:rPr>
          <w:sz w:val="24"/>
          <w:szCs w:val="24"/>
        </w:rPr>
        <w:t xml:space="preserve"> годов разработан на основе прогноза социально-экономического развития </w:t>
      </w:r>
      <w:r w:rsidR="00CE4207">
        <w:rPr>
          <w:sz w:val="24"/>
          <w:szCs w:val="24"/>
        </w:rPr>
        <w:t>Горненского городского</w:t>
      </w:r>
      <w:r w:rsidRPr="006A30BD">
        <w:rPr>
          <w:sz w:val="24"/>
          <w:szCs w:val="24"/>
        </w:rPr>
        <w:t xml:space="preserve"> поселения на 202</w:t>
      </w:r>
      <w:r>
        <w:rPr>
          <w:sz w:val="24"/>
          <w:szCs w:val="24"/>
        </w:rPr>
        <w:t>3-2025</w:t>
      </w:r>
      <w:r w:rsidRPr="006A30BD">
        <w:rPr>
          <w:sz w:val="24"/>
          <w:szCs w:val="24"/>
        </w:rPr>
        <w:t xml:space="preserve"> годы.</w:t>
      </w:r>
    </w:p>
    <w:p w:rsidR="00612AC0" w:rsidRPr="006A30BD" w:rsidRDefault="00612AC0" w:rsidP="00612AC0">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12AC0" w:rsidRPr="006A30BD" w:rsidRDefault="00612AC0" w:rsidP="00612AC0">
      <w:pPr>
        <w:ind w:firstLine="709"/>
        <w:jc w:val="both"/>
        <w:rPr>
          <w:sz w:val="24"/>
          <w:szCs w:val="24"/>
        </w:rPr>
      </w:pPr>
      <w:r w:rsidRPr="006A30BD">
        <w:rPr>
          <w:sz w:val="24"/>
          <w:szCs w:val="24"/>
        </w:rPr>
        <w:t xml:space="preserve">Расчет прогнозных показателей дефицита (профицита), источников его финансирования и муниципального долга </w:t>
      </w:r>
      <w:r w:rsidR="00CE4207">
        <w:rPr>
          <w:sz w:val="24"/>
          <w:szCs w:val="24"/>
        </w:rPr>
        <w:t>Горненского городского</w:t>
      </w:r>
      <w:r w:rsidRPr="006A30BD">
        <w:rPr>
          <w:sz w:val="24"/>
          <w:szCs w:val="24"/>
        </w:rPr>
        <w:t xml:space="preserve">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12AC0" w:rsidRPr="006A30BD" w:rsidRDefault="00612AC0" w:rsidP="00612AC0">
      <w:pPr>
        <w:spacing w:line="233" w:lineRule="auto"/>
        <w:ind w:firstLine="709"/>
        <w:jc w:val="both"/>
        <w:rPr>
          <w:sz w:val="24"/>
          <w:szCs w:val="24"/>
        </w:rPr>
      </w:pPr>
      <w:r w:rsidRPr="006A30BD">
        <w:rPr>
          <w:sz w:val="24"/>
          <w:szCs w:val="24"/>
        </w:rPr>
        <w:t xml:space="preserve">Бюджетная политика </w:t>
      </w:r>
      <w:r w:rsidR="00CE4207">
        <w:rPr>
          <w:sz w:val="24"/>
          <w:szCs w:val="24"/>
        </w:rPr>
        <w:t>Горненского городского</w:t>
      </w:r>
      <w:r w:rsidRPr="006A30BD">
        <w:rPr>
          <w:sz w:val="24"/>
          <w:szCs w:val="24"/>
        </w:rPr>
        <w:t xml:space="preserve"> поселения на долгосрочный период будет направлена на обеспечение решения приоритетных задач социально-экономического развития </w:t>
      </w:r>
      <w:r w:rsidR="00CE4207">
        <w:rPr>
          <w:sz w:val="24"/>
          <w:szCs w:val="24"/>
        </w:rPr>
        <w:t>Горненского городского</w:t>
      </w:r>
      <w:r w:rsidRPr="006A30BD">
        <w:rPr>
          <w:sz w:val="24"/>
          <w:szCs w:val="24"/>
        </w:rPr>
        <w:t xml:space="preserve"> поселения при одновременном обеспечении устойчивости и сбалансированности бюджетной системы.</w:t>
      </w:r>
    </w:p>
    <w:p w:rsidR="00612AC0" w:rsidRPr="006A30BD" w:rsidRDefault="00612AC0" w:rsidP="00612AC0">
      <w:pPr>
        <w:widowControl w:val="0"/>
        <w:autoSpaceDE w:val="0"/>
        <w:autoSpaceDN w:val="0"/>
        <w:ind w:firstLine="709"/>
        <w:jc w:val="center"/>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612AC0" w:rsidRPr="006A30BD" w:rsidRDefault="00612AC0" w:rsidP="00612AC0">
      <w:pPr>
        <w:widowControl w:val="0"/>
        <w:autoSpaceDE w:val="0"/>
        <w:autoSpaceDN w:val="0"/>
        <w:jc w:val="center"/>
        <w:rPr>
          <w:b/>
          <w:i/>
          <w:sz w:val="24"/>
          <w:szCs w:val="24"/>
        </w:rPr>
      </w:pPr>
      <w:r w:rsidRPr="006A30BD">
        <w:rPr>
          <w:b/>
          <w:i/>
          <w:sz w:val="24"/>
          <w:szCs w:val="24"/>
        </w:rPr>
        <w:t>(налоговых и неналоговых) доходов</w:t>
      </w:r>
    </w:p>
    <w:p w:rsidR="00612AC0" w:rsidRPr="006A30BD" w:rsidRDefault="00612AC0" w:rsidP="00612AC0">
      <w:pPr>
        <w:widowControl w:val="0"/>
        <w:autoSpaceDE w:val="0"/>
        <w:autoSpaceDN w:val="0"/>
        <w:spacing w:line="276" w:lineRule="auto"/>
        <w:ind w:firstLine="709"/>
        <w:jc w:val="center"/>
        <w:rPr>
          <w:sz w:val="24"/>
          <w:szCs w:val="24"/>
        </w:rPr>
      </w:pPr>
    </w:p>
    <w:p w:rsidR="00612AC0" w:rsidRDefault="00612AC0" w:rsidP="00612AC0">
      <w:pPr>
        <w:ind w:firstLine="709"/>
        <w:jc w:val="both"/>
        <w:rPr>
          <w:sz w:val="24"/>
          <w:szCs w:val="24"/>
        </w:rPr>
      </w:pPr>
      <w:r>
        <w:rPr>
          <w:sz w:val="24"/>
          <w:szCs w:val="24"/>
        </w:rPr>
        <w:t xml:space="preserve">Собственные налоговые и неналоговые доходы бюджета поселения к 2036 году увеличатся в </w:t>
      </w:r>
      <w:r w:rsidRPr="00F20EF2">
        <w:rPr>
          <w:sz w:val="24"/>
          <w:szCs w:val="24"/>
        </w:rPr>
        <w:t>1,</w:t>
      </w:r>
      <w:r w:rsidR="00B24EE2">
        <w:rPr>
          <w:sz w:val="24"/>
          <w:szCs w:val="24"/>
        </w:rPr>
        <w:t>7</w:t>
      </w:r>
      <w:r w:rsidRPr="00F20EF2">
        <w:rPr>
          <w:sz w:val="24"/>
          <w:szCs w:val="24"/>
        </w:rPr>
        <w:t xml:space="preserve"> раз к уровню 2023 года.</w:t>
      </w:r>
      <w:r>
        <w:rPr>
          <w:sz w:val="24"/>
          <w:szCs w:val="24"/>
        </w:rPr>
        <w:t xml:space="preserve"> </w:t>
      </w:r>
    </w:p>
    <w:p w:rsidR="00612AC0" w:rsidRDefault="00612AC0" w:rsidP="00612AC0">
      <w:pPr>
        <w:ind w:firstLine="709"/>
        <w:jc w:val="both"/>
        <w:rPr>
          <w:sz w:val="24"/>
          <w:szCs w:val="24"/>
        </w:rPr>
      </w:pPr>
      <w:r>
        <w:rPr>
          <w:sz w:val="24"/>
          <w:szCs w:val="24"/>
        </w:rPr>
        <w:t>За период 2010 – 2021</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w:t>
      </w:r>
      <w:r w:rsidR="00CE4207">
        <w:rPr>
          <w:sz w:val="24"/>
          <w:szCs w:val="24"/>
        </w:rPr>
        <w:t>Горненского городского</w:t>
      </w:r>
      <w:r w:rsidRPr="006A30BD">
        <w:rPr>
          <w:sz w:val="24"/>
          <w:szCs w:val="24"/>
        </w:rPr>
        <w:t xml:space="preserve"> поселения </w:t>
      </w:r>
      <w:r>
        <w:rPr>
          <w:sz w:val="24"/>
          <w:szCs w:val="24"/>
        </w:rPr>
        <w:t xml:space="preserve">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w:t>
      </w:r>
      <w:r w:rsidR="00613359" w:rsidRPr="00613359">
        <w:rPr>
          <w:sz w:val="24"/>
          <w:szCs w:val="24"/>
        </w:rPr>
        <w:t xml:space="preserve">54.7 </w:t>
      </w:r>
      <w:r w:rsidRPr="00613359">
        <w:rPr>
          <w:sz w:val="24"/>
          <w:szCs w:val="24"/>
        </w:rPr>
        <w:t>процентов</w:t>
      </w:r>
      <w:r>
        <w:rPr>
          <w:sz w:val="24"/>
          <w:szCs w:val="24"/>
        </w:rPr>
        <w:t xml:space="preserve"> к фактическим поступлениям 2010 года.</w:t>
      </w:r>
    </w:p>
    <w:p w:rsidR="00612AC0" w:rsidRPr="00175DC6" w:rsidRDefault="00612AC0" w:rsidP="00612AC0">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612AC0" w:rsidRPr="00175DC6" w:rsidRDefault="00612AC0" w:rsidP="00612AC0">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612AC0" w:rsidRPr="00175DC6" w:rsidRDefault="00612AC0" w:rsidP="00612AC0">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612AC0" w:rsidRPr="00175DC6" w:rsidRDefault="00612AC0" w:rsidP="00612AC0">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Pr>
          <w:sz w:val="24"/>
          <w:szCs w:val="24"/>
        </w:rPr>
        <w:t>стоимости объектов недвижимости.</w:t>
      </w:r>
    </w:p>
    <w:p w:rsidR="00612AC0" w:rsidRPr="00175DC6" w:rsidRDefault="00612AC0" w:rsidP="00612AC0">
      <w:pPr>
        <w:ind w:firstLine="709"/>
        <w:jc w:val="both"/>
        <w:rPr>
          <w:sz w:val="24"/>
          <w:szCs w:val="24"/>
        </w:rPr>
      </w:pPr>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
    <w:p w:rsidR="00612AC0" w:rsidRPr="00175DC6" w:rsidRDefault="00612AC0" w:rsidP="00612AC0">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612AC0" w:rsidRDefault="00612AC0" w:rsidP="00612AC0">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12AC0" w:rsidRPr="006A30BD" w:rsidRDefault="00612AC0" w:rsidP="00612AC0">
      <w:pPr>
        <w:ind w:firstLine="709"/>
        <w:jc w:val="both"/>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612AC0" w:rsidRPr="006A30BD" w:rsidRDefault="00612AC0" w:rsidP="00612AC0">
      <w:pPr>
        <w:widowControl w:val="0"/>
        <w:autoSpaceDE w:val="0"/>
        <w:autoSpaceDN w:val="0"/>
        <w:ind w:firstLine="709"/>
        <w:jc w:val="both"/>
        <w:rPr>
          <w:sz w:val="24"/>
          <w:szCs w:val="24"/>
        </w:rPr>
      </w:pPr>
    </w:p>
    <w:p w:rsidR="00612AC0" w:rsidRDefault="00612AC0" w:rsidP="00612AC0">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w:t>
      </w:r>
      <w:r w:rsidRPr="00B20344">
        <w:rPr>
          <w:sz w:val="24"/>
          <w:szCs w:val="24"/>
        </w:rPr>
        <w:lastRenderedPageBreak/>
        <w:t xml:space="preserve">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612AC0" w:rsidRPr="00613359" w:rsidRDefault="00612AC0" w:rsidP="00612AC0">
      <w:pPr>
        <w:widowControl w:val="0"/>
        <w:autoSpaceDE w:val="0"/>
        <w:autoSpaceDN w:val="0"/>
        <w:ind w:firstLine="709"/>
        <w:jc w:val="both"/>
        <w:rPr>
          <w:sz w:val="24"/>
          <w:szCs w:val="24"/>
        </w:rPr>
      </w:pPr>
      <w:r w:rsidRPr="00613359">
        <w:rPr>
          <w:sz w:val="24"/>
          <w:szCs w:val="24"/>
        </w:rPr>
        <w:t xml:space="preserve">Прогноз безвозмездных поступлений на 2023-2024 годы соответствует значениям, утвержденным решением Собрания депутатов </w:t>
      </w:r>
      <w:r w:rsidR="00CE4207" w:rsidRPr="00613359">
        <w:rPr>
          <w:sz w:val="24"/>
          <w:szCs w:val="24"/>
        </w:rPr>
        <w:t>Горненского городского</w:t>
      </w:r>
      <w:r w:rsidRPr="00613359">
        <w:rPr>
          <w:sz w:val="24"/>
          <w:szCs w:val="24"/>
        </w:rPr>
        <w:t xml:space="preserve"> поселения от 2</w:t>
      </w:r>
      <w:r w:rsidR="00613359" w:rsidRPr="00613359">
        <w:rPr>
          <w:sz w:val="24"/>
          <w:szCs w:val="24"/>
        </w:rPr>
        <w:t>7</w:t>
      </w:r>
      <w:r w:rsidRPr="00613359">
        <w:rPr>
          <w:sz w:val="24"/>
          <w:szCs w:val="24"/>
        </w:rPr>
        <w:t>.12.2021 №</w:t>
      </w:r>
      <w:r w:rsidR="00613359" w:rsidRPr="00613359">
        <w:rPr>
          <w:sz w:val="24"/>
          <w:szCs w:val="24"/>
        </w:rPr>
        <w:t>14</w:t>
      </w:r>
      <w:r w:rsidRPr="00613359">
        <w:rPr>
          <w:sz w:val="24"/>
          <w:szCs w:val="24"/>
        </w:rPr>
        <w:t xml:space="preserve"> «О бюджете </w:t>
      </w:r>
      <w:r w:rsidR="00CE4207" w:rsidRPr="00613359">
        <w:rPr>
          <w:sz w:val="24"/>
          <w:szCs w:val="24"/>
        </w:rPr>
        <w:t>Горненского городского</w:t>
      </w:r>
      <w:r w:rsidRPr="00613359">
        <w:rPr>
          <w:sz w:val="24"/>
          <w:szCs w:val="24"/>
        </w:rPr>
        <w:t xml:space="preserve"> поселения Красносулинского района на 2022 год и на плановый период 2023 и 2024 годов», с учетом</w:t>
      </w:r>
      <w:r w:rsidRPr="00613359">
        <w:t xml:space="preserve"> о</w:t>
      </w:r>
      <w:r w:rsidRPr="00613359">
        <w:rPr>
          <w:sz w:val="24"/>
          <w:szCs w:val="24"/>
        </w:rPr>
        <w:t>бъема дотации на выравнивание бюджетной обеспеченности в 2023 году на уровне объема предусмотренного на 2023 год, на 2024 год на уровне объема предусмотренного на 2024 год, на 2025 год –  на уровне объема, предусмотренного на 2024 год.</w:t>
      </w:r>
    </w:p>
    <w:p w:rsidR="00612AC0" w:rsidRPr="006A30BD" w:rsidRDefault="00612AC0" w:rsidP="00612AC0">
      <w:pPr>
        <w:widowControl w:val="0"/>
        <w:autoSpaceDE w:val="0"/>
        <w:autoSpaceDN w:val="0"/>
        <w:ind w:firstLine="709"/>
        <w:jc w:val="both"/>
        <w:rPr>
          <w:sz w:val="24"/>
          <w:szCs w:val="24"/>
        </w:rPr>
      </w:pPr>
      <w:r w:rsidRPr="00613359">
        <w:rPr>
          <w:sz w:val="24"/>
          <w:szCs w:val="24"/>
        </w:rPr>
        <w:t>На долгосрочный период с 2026 года объем безвозмездных поступлений предусмотрен в части целевых средств, спрогнозированных на уровне целевых безвозмездных поступлений 2025 года.</w:t>
      </w:r>
    </w:p>
    <w:p w:rsidR="007931A6" w:rsidRDefault="007931A6" w:rsidP="00612AC0">
      <w:pPr>
        <w:widowControl w:val="0"/>
        <w:autoSpaceDE w:val="0"/>
        <w:autoSpaceDN w:val="0"/>
        <w:jc w:val="center"/>
        <w:rPr>
          <w:b/>
          <w:i/>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расходов</w:t>
      </w:r>
    </w:p>
    <w:p w:rsidR="00612AC0" w:rsidRPr="006A30BD" w:rsidRDefault="00612AC0" w:rsidP="00612AC0">
      <w:pPr>
        <w:widowControl w:val="0"/>
        <w:autoSpaceDE w:val="0"/>
        <w:autoSpaceDN w:val="0"/>
        <w:ind w:firstLine="709"/>
        <w:jc w:val="both"/>
        <w:rPr>
          <w:sz w:val="24"/>
          <w:szCs w:val="24"/>
        </w:rPr>
      </w:pPr>
    </w:p>
    <w:p w:rsidR="00612AC0" w:rsidRDefault="00612AC0" w:rsidP="00612AC0">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612AC0" w:rsidRDefault="00612AC0" w:rsidP="00612AC0">
      <w:pPr>
        <w:ind w:firstLine="709"/>
        <w:jc w:val="both"/>
        <w:rPr>
          <w:sz w:val="24"/>
          <w:szCs w:val="24"/>
        </w:rPr>
      </w:pPr>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612AC0" w:rsidRDefault="00612AC0" w:rsidP="00612AC0">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w:t>
      </w:r>
      <w:r w:rsidR="00CE4207">
        <w:rPr>
          <w:sz w:val="24"/>
          <w:szCs w:val="24"/>
        </w:rPr>
        <w:t>Горненского городского</w:t>
      </w:r>
      <w:r w:rsidRPr="00E22BC0">
        <w:rPr>
          <w:sz w:val="24"/>
          <w:szCs w:val="24"/>
        </w:rPr>
        <w:t xml:space="preserve"> поселения от </w:t>
      </w:r>
      <w:r w:rsidR="006119C0">
        <w:rPr>
          <w:sz w:val="24"/>
          <w:szCs w:val="24"/>
        </w:rPr>
        <w:t>16</w:t>
      </w:r>
      <w:r w:rsidRPr="00E22BC0">
        <w:rPr>
          <w:sz w:val="24"/>
          <w:szCs w:val="24"/>
        </w:rPr>
        <w:t xml:space="preserve"> августа 2007 года № 1</w:t>
      </w:r>
      <w:r w:rsidR="006119C0">
        <w:rPr>
          <w:sz w:val="24"/>
          <w:szCs w:val="24"/>
        </w:rPr>
        <w:t>7</w:t>
      </w:r>
      <w:r w:rsidRPr="00E22BC0">
        <w:rPr>
          <w:sz w:val="24"/>
          <w:szCs w:val="24"/>
        </w:rPr>
        <w:t xml:space="preserve"> «Об утверждении Положения о бюджетном процессе в муниципальном образовании «</w:t>
      </w:r>
      <w:r w:rsidR="00613359">
        <w:rPr>
          <w:sz w:val="24"/>
          <w:szCs w:val="24"/>
        </w:rPr>
        <w:t>Горненское городское</w:t>
      </w:r>
      <w:r w:rsidRPr="00E22BC0">
        <w:rPr>
          <w:sz w:val="24"/>
          <w:szCs w:val="24"/>
        </w:rPr>
        <w:t xml:space="preserve"> поселение»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sidR="00CE4207">
        <w:rPr>
          <w:sz w:val="24"/>
          <w:szCs w:val="24"/>
        </w:rPr>
        <w:t>Горненского городского</w:t>
      </w:r>
      <w:r>
        <w:rPr>
          <w:sz w:val="24"/>
          <w:szCs w:val="24"/>
        </w:rPr>
        <w:t xml:space="preserve"> поселения</w:t>
      </w:r>
      <w:r w:rsidRPr="00E22BC0">
        <w:rPr>
          <w:sz w:val="24"/>
          <w:szCs w:val="24"/>
        </w:rPr>
        <w:t>.</w:t>
      </w:r>
    </w:p>
    <w:p w:rsidR="00612AC0" w:rsidRDefault="00612AC0" w:rsidP="00612AC0">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sidR="00CE4207">
        <w:rPr>
          <w:sz w:val="24"/>
          <w:szCs w:val="24"/>
        </w:rPr>
        <w:t>Горненского городского</w:t>
      </w:r>
      <w:r>
        <w:rPr>
          <w:sz w:val="24"/>
          <w:szCs w:val="24"/>
        </w:rPr>
        <w:t xml:space="preserve">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612AC0" w:rsidRDefault="00612AC0" w:rsidP="00612AC0">
      <w:pPr>
        <w:ind w:firstLine="709"/>
        <w:jc w:val="both"/>
        <w:rPr>
          <w:sz w:val="24"/>
          <w:szCs w:val="24"/>
        </w:rPr>
      </w:pPr>
      <w:r w:rsidRPr="008462E8">
        <w:rPr>
          <w:sz w:val="24"/>
          <w:szCs w:val="24"/>
        </w:rPr>
        <w:t>Основной объем средств</w:t>
      </w:r>
      <w:r>
        <w:rPr>
          <w:sz w:val="24"/>
          <w:szCs w:val="24"/>
        </w:rPr>
        <w:t xml:space="preserve"> </w:t>
      </w:r>
      <w:r w:rsidRPr="008462E8">
        <w:rPr>
          <w:sz w:val="24"/>
          <w:szCs w:val="24"/>
        </w:rPr>
        <w:t xml:space="preserve">сконцентрирован на реализации </w:t>
      </w:r>
      <w:r>
        <w:rPr>
          <w:sz w:val="24"/>
          <w:szCs w:val="24"/>
        </w:rPr>
        <w:t>муниципальных</w:t>
      </w:r>
      <w:r w:rsidRPr="008462E8">
        <w:rPr>
          <w:sz w:val="24"/>
          <w:szCs w:val="24"/>
        </w:rPr>
        <w:t xml:space="preserve"> программ </w:t>
      </w:r>
      <w:r w:rsidR="00CE4207">
        <w:rPr>
          <w:sz w:val="24"/>
          <w:szCs w:val="24"/>
        </w:rPr>
        <w:t>Горненского городского</w:t>
      </w:r>
      <w:r>
        <w:rPr>
          <w:sz w:val="24"/>
          <w:szCs w:val="24"/>
        </w:rPr>
        <w:t xml:space="preserve">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612AC0" w:rsidRDefault="00612AC0" w:rsidP="00612AC0">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612AC0" w:rsidRDefault="00612AC0" w:rsidP="00612AC0">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612AC0" w:rsidRDefault="00612AC0" w:rsidP="00612AC0">
      <w:pPr>
        <w:ind w:firstLine="709"/>
        <w:jc w:val="both"/>
        <w:rPr>
          <w:sz w:val="24"/>
          <w:szCs w:val="24"/>
        </w:rPr>
      </w:pPr>
    </w:p>
    <w:p w:rsidR="00612AC0" w:rsidRPr="006A30BD" w:rsidRDefault="00612AC0" w:rsidP="00612AC0">
      <w:pPr>
        <w:jc w:val="center"/>
        <w:rPr>
          <w:b/>
          <w:i/>
          <w:sz w:val="24"/>
          <w:szCs w:val="24"/>
        </w:rPr>
      </w:pPr>
      <w:r w:rsidRPr="006A30BD">
        <w:rPr>
          <w:b/>
          <w:i/>
          <w:sz w:val="24"/>
          <w:szCs w:val="24"/>
        </w:rPr>
        <w:t>Основные подходы к долговой политике</w:t>
      </w:r>
    </w:p>
    <w:p w:rsidR="00612AC0" w:rsidRPr="006A30BD" w:rsidRDefault="00612AC0" w:rsidP="00612AC0">
      <w:pPr>
        <w:ind w:firstLine="709"/>
        <w:jc w:val="center"/>
        <w:rPr>
          <w:b/>
          <w:i/>
          <w:sz w:val="24"/>
          <w:szCs w:val="24"/>
        </w:rPr>
      </w:pPr>
    </w:p>
    <w:p w:rsidR="00612AC0" w:rsidRPr="006A30BD" w:rsidRDefault="00612AC0" w:rsidP="00612AC0">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w:t>
      </w:r>
      <w:r w:rsidR="006119C0">
        <w:rPr>
          <w:sz w:val="24"/>
          <w:szCs w:val="24"/>
        </w:rPr>
        <w:t>городскому</w:t>
      </w:r>
      <w:r w:rsidRPr="006A30BD">
        <w:rPr>
          <w:sz w:val="24"/>
          <w:szCs w:val="24"/>
        </w:rPr>
        <w:t xml:space="preserve"> поселению обслуживать долговые обязательства и исполнять расходные обязательства.</w:t>
      </w:r>
    </w:p>
    <w:p w:rsidR="00612AC0" w:rsidRPr="006A30BD" w:rsidRDefault="00612AC0" w:rsidP="00612AC0">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CE4207">
        <w:rPr>
          <w:sz w:val="24"/>
          <w:szCs w:val="24"/>
        </w:rPr>
        <w:t>Горненского городского</w:t>
      </w:r>
      <w:r w:rsidRPr="006A30BD">
        <w:rPr>
          <w:sz w:val="24"/>
          <w:szCs w:val="24"/>
        </w:rPr>
        <w:t xml:space="preserve"> поселения на период до 203</w:t>
      </w:r>
      <w:r>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612AC0" w:rsidRPr="006A30BD" w:rsidRDefault="00612AC0" w:rsidP="00612AC0">
      <w:pPr>
        <w:ind w:firstLine="709"/>
        <w:jc w:val="both"/>
        <w:rPr>
          <w:sz w:val="24"/>
          <w:szCs w:val="24"/>
        </w:rPr>
      </w:pPr>
      <w:r w:rsidRPr="006A30BD">
        <w:rPr>
          <w:sz w:val="24"/>
          <w:szCs w:val="24"/>
        </w:rPr>
        <w:t xml:space="preserve">Муниципальная долговая политика будет направлена на обеспечение платежеспособности </w:t>
      </w:r>
      <w:r w:rsidR="00CE4207">
        <w:rPr>
          <w:sz w:val="24"/>
          <w:szCs w:val="24"/>
        </w:rPr>
        <w:t>Горненского городского</w:t>
      </w:r>
      <w:r w:rsidRPr="006A30BD">
        <w:rPr>
          <w:sz w:val="24"/>
          <w:szCs w:val="24"/>
        </w:rPr>
        <w:t xml:space="preserve">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612AC0" w:rsidRDefault="00612AC0" w:rsidP="00613359">
      <w:pPr>
        <w:jc w:val="both"/>
        <w:rPr>
          <w:sz w:val="24"/>
          <w:szCs w:val="24"/>
        </w:rPr>
      </w:pPr>
    </w:p>
    <w:sectPr w:rsidR="00612AC0" w:rsidSect="00612AC0">
      <w:pgSz w:w="11909" w:h="16834" w:code="9"/>
      <w:pgMar w:top="709" w:right="1136" w:bottom="426" w:left="1134"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88" w:rsidRDefault="00872488">
      <w:r>
        <w:separator/>
      </w:r>
    </w:p>
  </w:endnote>
  <w:endnote w:type="continuationSeparator" w:id="1">
    <w:p w:rsidR="00872488" w:rsidRDefault="00872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88" w:rsidRDefault="009C0819" w:rsidP="00745ABF">
    <w:pPr>
      <w:pStyle w:val="a8"/>
      <w:framePr w:wrap="around" w:vAnchor="text" w:hAnchor="margin" w:xAlign="right" w:y="1"/>
      <w:rPr>
        <w:rStyle w:val="ac"/>
      </w:rPr>
    </w:pPr>
    <w:r>
      <w:rPr>
        <w:rStyle w:val="ac"/>
      </w:rPr>
      <w:fldChar w:fldCharType="begin"/>
    </w:r>
    <w:r w:rsidR="007E7D88">
      <w:rPr>
        <w:rStyle w:val="ac"/>
      </w:rPr>
      <w:instrText xml:space="preserve">PAGE  </w:instrText>
    </w:r>
    <w:r>
      <w:rPr>
        <w:rStyle w:val="ac"/>
      </w:rPr>
      <w:fldChar w:fldCharType="end"/>
    </w:r>
  </w:p>
  <w:p w:rsidR="007E7D88" w:rsidRDefault="007E7D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88" w:rsidRDefault="009C0819" w:rsidP="00745ABF">
    <w:pPr>
      <w:pStyle w:val="a8"/>
      <w:framePr w:wrap="around" w:vAnchor="text" w:hAnchor="margin" w:xAlign="right" w:y="1"/>
      <w:rPr>
        <w:rStyle w:val="ac"/>
      </w:rPr>
    </w:pPr>
    <w:r>
      <w:rPr>
        <w:rStyle w:val="ac"/>
      </w:rPr>
      <w:fldChar w:fldCharType="begin"/>
    </w:r>
    <w:r w:rsidR="007E7D88">
      <w:rPr>
        <w:rStyle w:val="ac"/>
      </w:rPr>
      <w:instrText xml:space="preserve">PAGE  </w:instrText>
    </w:r>
    <w:r>
      <w:rPr>
        <w:rStyle w:val="ac"/>
      </w:rPr>
      <w:fldChar w:fldCharType="separate"/>
    </w:r>
    <w:r w:rsidR="00EE51CB">
      <w:rPr>
        <w:rStyle w:val="ac"/>
        <w:noProof/>
      </w:rPr>
      <w:t>2</w:t>
    </w:r>
    <w:r>
      <w:rPr>
        <w:rStyle w:val="ac"/>
      </w:rPr>
      <w:fldChar w:fldCharType="end"/>
    </w:r>
  </w:p>
  <w:p w:rsidR="007E7D88" w:rsidRDefault="007E7D88" w:rsidP="00665A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88" w:rsidRDefault="00872488">
      <w:r>
        <w:separator/>
      </w:r>
    </w:p>
  </w:footnote>
  <w:footnote w:type="continuationSeparator" w:id="1">
    <w:p w:rsidR="00872488" w:rsidRDefault="00872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9F3"/>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367F9"/>
    <w:rsid w:val="00144DD7"/>
    <w:rsid w:val="0014531E"/>
    <w:rsid w:val="0015305E"/>
    <w:rsid w:val="001532E8"/>
    <w:rsid w:val="001536F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26AB"/>
    <w:rsid w:val="001F49F2"/>
    <w:rsid w:val="001F5743"/>
    <w:rsid w:val="002015E3"/>
    <w:rsid w:val="0020292D"/>
    <w:rsid w:val="00203618"/>
    <w:rsid w:val="00204667"/>
    <w:rsid w:val="002052ED"/>
    <w:rsid w:val="00206936"/>
    <w:rsid w:val="002079AD"/>
    <w:rsid w:val="00215B9B"/>
    <w:rsid w:val="00217B5E"/>
    <w:rsid w:val="002235B0"/>
    <w:rsid w:val="00223BD0"/>
    <w:rsid w:val="00223FCB"/>
    <w:rsid w:val="00227415"/>
    <w:rsid w:val="00232B70"/>
    <w:rsid w:val="002355C2"/>
    <w:rsid w:val="002367BC"/>
    <w:rsid w:val="0024187C"/>
    <w:rsid w:val="00242021"/>
    <w:rsid w:val="002428A4"/>
    <w:rsid w:val="002439FE"/>
    <w:rsid w:val="00253935"/>
    <w:rsid w:val="00257360"/>
    <w:rsid w:val="0026127D"/>
    <w:rsid w:val="0026768C"/>
    <w:rsid w:val="002740A1"/>
    <w:rsid w:val="0027683B"/>
    <w:rsid w:val="00276AFC"/>
    <w:rsid w:val="00282CAD"/>
    <w:rsid w:val="00283434"/>
    <w:rsid w:val="00283918"/>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1C06"/>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42F"/>
    <w:rsid w:val="004A094F"/>
    <w:rsid w:val="004A0E08"/>
    <w:rsid w:val="004A0E12"/>
    <w:rsid w:val="004A25B4"/>
    <w:rsid w:val="004A4003"/>
    <w:rsid w:val="004B4084"/>
    <w:rsid w:val="004B578B"/>
    <w:rsid w:val="004B5BC3"/>
    <w:rsid w:val="004B692F"/>
    <w:rsid w:val="004B7A95"/>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056"/>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1DB3"/>
    <w:rsid w:val="005F699F"/>
    <w:rsid w:val="006000DD"/>
    <w:rsid w:val="0060419F"/>
    <w:rsid w:val="00606D37"/>
    <w:rsid w:val="006119C0"/>
    <w:rsid w:val="00612AC0"/>
    <w:rsid w:val="00613351"/>
    <w:rsid w:val="00613359"/>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0FA2"/>
    <w:rsid w:val="006827A9"/>
    <w:rsid w:val="00684E0A"/>
    <w:rsid w:val="00685CDC"/>
    <w:rsid w:val="0068604A"/>
    <w:rsid w:val="00694BB7"/>
    <w:rsid w:val="006A1522"/>
    <w:rsid w:val="006A20DD"/>
    <w:rsid w:val="006A26D9"/>
    <w:rsid w:val="006A2B17"/>
    <w:rsid w:val="006A30BD"/>
    <w:rsid w:val="006B19DC"/>
    <w:rsid w:val="006B451E"/>
    <w:rsid w:val="006B66FE"/>
    <w:rsid w:val="006C2221"/>
    <w:rsid w:val="006C46BF"/>
    <w:rsid w:val="006D088E"/>
    <w:rsid w:val="006D6326"/>
    <w:rsid w:val="006E18AB"/>
    <w:rsid w:val="00703701"/>
    <w:rsid w:val="00711E36"/>
    <w:rsid w:val="0071239B"/>
    <w:rsid w:val="007207AF"/>
    <w:rsid w:val="0072516A"/>
    <w:rsid w:val="0073091A"/>
    <w:rsid w:val="00730D79"/>
    <w:rsid w:val="0073107D"/>
    <w:rsid w:val="00735B3A"/>
    <w:rsid w:val="00736452"/>
    <w:rsid w:val="00736667"/>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31A6"/>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82"/>
    <w:rsid w:val="007E2897"/>
    <w:rsid w:val="007E7D88"/>
    <w:rsid w:val="007F0662"/>
    <w:rsid w:val="007F4F86"/>
    <w:rsid w:val="007F56DD"/>
    <w:rsid w:val="007F6167"/>
    <w:rsid w:val="00801E91"/>
    <w:rsid w:val="00802146"/>
    <w:rsid w:val="008067EB"/>
    <w:rsid w:val="00807445"/>
    <w:rsid w:val="00812234"/>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521C"/>
    <w:rsid w:val="00857A82"/>
    <w:rsid w:val="00864DE4"/>
    <w:rsid w:val="00865921"/>
    <w:rsid w:val="008663E7"/>
    <w:rsid w:val="00870975"/>
    <w:rsid w:val="00872488"/>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345E"/>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3D53"/>
    <w:rsid w:val="009A4F9F"/>
    <w:rsid w:val="009A4FAE"/>
    <w:rsid w:val="009B11E4"/>
    <w:rsid w:val="009B5B0C"/>
    <w:rsid w:val="009C0819"/>
    <w:rsid w:val="009C6BB5"/>
    <w:rsid w:val="009C758D"/>
    <w:rsid w:val="009D1BBB"/>
    <w:rsid w:val="009D5CA7"/>
    <w:rsid w:val="009D682E"/>
    <w:rsid w:val="009E19AA"/>
    <w:rsid w:val="009E521D"/>
    <w:rsid w:val="009F1ABB"/>
    <w:rsid w:val="009F24D3"/>
    <w:rsid w:val="009F28F8"/>
    <w:rsid w:val="009F2FD2"/>
    <w:rsid w:val="009F3A4C"/>
    <w:rsid w:val="009F53FC"/>
    <w:rsid w:val="00A028D8"/>
    <w:rsid w:val="00A0730D"/>
    <w:rsid w:val="00A21D35"/>
    <w:rsid w:val="00A2268F"/>
    <w:rsid w:val="00A23923"/>
    <w:rsid w:val="00A249D7"/>
    <w:rsid w:val="00A25CAE"/>
    <w:rsid w:val="00A27913"/>
    <w:rsid w:val="00A30373"/>
    <w:rsid w:val="00A35A04"/>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4EE2"/>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97870"/>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581F"/>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2147"/>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AA3"/>
    <w:rsid w:val="00CB6C14"/>
    <w:rsid w:val="00CB7B5C"/>
    <w:rsid w:val="00CC58E6"/>
    <w:rsid w:val="00CD3069"/>
    <w:rsid w:val="00CD7EDD"/>
    <w:rsid w:val="00CE0CD6"/>
    <w:rsid w:val="00CE354A"/>
    <w:rsid w:val="00CE3C40"/>
    <w:rsid w:val="00CE4207"/>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6A79"/>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5D05"/>
    <w:rsid w:val="00EB6088"/>
    <w:rsid w:val="00EB7C45"/>
    <w:rsid w:val="00EC1AF0"/>
    <w:rsid w:val="00EC35D8"/>
    <w:rsid w:val="00ED0FB0"/>
    <w:rsid w:val="00ED3016"/>
    <w:rsid w:val="00ED36A1"/>
    <w:rsid w:val="00ED3779"/>
    <w:rsid w:val="00ED550D"/>
    <w:rsid w:val="00ED67BC"/>
    <w:rsid w:val="00EE192F"/>
    <w:rsid w:val="00EE4A5F"/>
    <w:rsid w:val="00EE51CB"/>
    <w:rsid w:val="00EE6899"/>
    <w:rsid w:val="00EE7350"/>
    <w:rsid w:val="00EF398F"/>
    <w:rsid w:val="00EF6652"/>
    <w:rsid w:val="00EF74C1"/>
    <w:rsid w:val="00F01BFE"/>
    <w:rsid w:val="00F033DC"/>
    <w:rsid w:val="00F06C16"/>
    <w:rsid w:val="00F1249B"/>
    <w:rsid w:val="00F1430E"/>
    <w:rsid w:val="00F15545"/>
    <w:rsid w:val="00F20EAC"/>
    <w:rsid w:val="00F20EF2"/>
    <w:rsid w:val="00F23A51"/>
    <w:rsid w:val="00F25123"/>
    <w:rsid w:val="00F265BA"/>
    <w:rsid w:val="00F3339A"/>
    <w:rsid w:val="00F34D0C"/>
    <w:rsid w:val="00F37637"/>
    <w:rsid w:val="00F442F7"/>
    <w:rsid w:val="00F4593E"/>
    <w:rsid w:val="00F46A42"/>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5427"/>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5E74-03B5-41AA-B422-FC82A945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Admin</cp:lastModifiedBy>
  <cp:revision>116</cp:revision>
  <cp:lastPrinted>2023-11-22T07:45:00Z</cp:lastPrinted>
  <dcterms:created xsi:type="dcterms:W3CDTF">2020-03-13T11:15:00Z</dcterms:created>
  <dcterms:modified xsi:type="dcterms:W3CDTF">2024-02-21T05:55:00Z</dcterms:modified>
</cp:coreProperties>
</file>