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Default="00E92AEF" w:rsidP="003E7335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И</w:t>
      </w:r>
      <w:r w:rsidR="004E6BA9" w:rsidRPr="003E7335">
        <w:rPr>
          <w:b/>
          <w:i w:val="0"/>
          <w:sz w:val="32"/>
          <w:szCs w:val="32"/>
        </w:rPr>
        <w:t>нформация</w:t>
      </w:r>
      <w:r>
        <w:rPr>
          <w:b/>
          <w:i w:val="0"/>
          <w:sz w:val="32"/>
          <w:szCs w:val="32"/>
        </w:rPr>
        <w:t xml:space="preserve"> по вопросу о результате оценки налоговых расходов Горненского городского поселения</w:t>
      </w:r>
    </w:p>
    <w:p w:rsidR="003E707B" w:rsidRDefault="003E707B" w:rsidP="003E707B">
      <w:pPr>
        <w:jc w:val="center"/>
        <w:rPr>
          <w:b/>
          <w:i w:val="0"/>
          <w:sz w:val="32"/>
          <w:szCs w:val="32"/>
        </w:rPr>
      </w:pPr>
    </w:p>
    <w:p w:rsidR="003E707B" w:rsidRPr="003E7335" w:rsidRDefault="003E707B" w:rsidP="003E707B">
      <w:pPr>
        <w:jc w:val="center"/>
        <w:rPr>
          <w:b/>
          <w:i w:val="0"/>
          <w:sz w:val="32"/>
          <w:szCs w:val="32"/>
        </w:rPr>
      </w:pPr>
    </w:p>
    <w:p w:rsidR="00E92AEF" w:rsidRPr="00231C98" w:rsidRDefault="00E92AEF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Налоговые расходы Горненского городского поселения – это выпадающие доходы бюджета Горненского городского поселения, обусловленные предоставлением налоговых льгот по местным налогам.</w:t>
      </w:r>
    </w:p>
    <w:p w:rsidR="00590FC8" w:rsidRPr="00231C98" w:rsidRDefault="00590FC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 Горненского городского поселения, обусловленных местными налоговыми льготами, определены Бюджетным кодексом Российской Федерации.</w:t>
      </w:r>
    </w:p>
    <w:p w:rsidR="00003834" w:rsidRPr="00231C98" w:rsidRDefault="00590FC8" w:rsidP="00003834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Оценка налоговых расходов </w:t>
      </w:r>
      <w:r w:rsidR="00B604F5" w:rsidRPr="00231C98">
        <w:rPr>
          <w:i w:val="0"/>
          <w:iCs w:val="0"/>
          <w:sz w:val="28"/>
          <w:szCs w:val="28"/>
        </w:rPr>
        <w:t>Горненского городского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поселения</w:t>
      </w:r>
      <w:r w:rsidRPr="00231C98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427ED8" w:rsidRPr="00231C98">
        <w:rPr>
          <w:i w:val="0"/>
          <w:iCs w:val="0"/>
          <w:sz w:val="28"/>
          <w:szCs w:val="28"/>
        </w:rPr>
        <w:t>Администрации 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от</w:t>
      </w:r>
      <w:r w:rsidR="00E62F82" w:rsidRPr="00231C98">
        <w:rPr>
          <w:i w:val="0"/>
          <w:iCs w:val="0"/>
          <w:sz w:val="28"/>
          <w:szCs w:val="28"/>
        </w:rPr>
        <w:t xml:space="preserve"> 18.11.2019 г. №110 «Об утверждении Порядка формирования перечня налоговых расходов в муниципальном образовании «Горненское городское поселение»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и оценки налоговых расходов в муниципальном образовании «Горненское городское поселение»</w:t>
      </w:r>
      <w:proofErr w:type="gramStart"/>
      <w:r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.</w:t>
      </w:r>
      <w:proofErr w:type="gramEnd"/>
    </w:p>
    <w:p w:rsidR="00020223" w:rsidRPr="00231C98" w:rsidRDefault="00E62F82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</w:t>
      </w:r>
      <w:r w:rsidR="006A5573" w:rsidRPr="00231C98">
        <w:rPr>
          <w:i w:val="0"/>
          <w:iCs w:val="0"/>
          <w:sz w:val="28"/>
          <w:szCs w:val="28"/>
        </w:rPr>
        <w:t>ценка налоговых расходов</w:t>
      </w:r>
      <w:r w:rsidRPr="00231C98">
        <w:rPr>
          <w:i w:val="0"/>
          <w:iCs w:val="0"/>
          <w:sz w:val="28"/>
          <w:szCs w:val="28"/>
        </w:rPr>
        <w:t xml:space="preserve"> Горненского городского поселения </w:t>
      </w:r>
      <w:r w:rsidR="00020223" w:rsidRPr="00231C98">
        <w:rPr>
          <w:i w:val="0"/>
          <w:iCs w:val="0"/>
          <w:sz w:val="28"/>
          <w:szCs w:val="28"/>
        </w:rPr>
        <w:t xml:space="preserve">впервые проведена комплексно </w:t>
      </w:r>
      <w:r w:rsidRPr="00231C98">
        <w:rPr>
          <w:i w:val="0"/>
          <w:iCs w:val="0"/>
          <w:sz w:val="28"/>
          <w:szCs w:val="28"/>
        </w:rPr>
        <w:t xml:space="preserve">за ряд лет </w:t>
      </w:r>
      <w:r w:rsidR="00020223" w:rsidRPr="00231C98">
        <w:rPr>
          <w:i w:val="0"/>
          <w:iCs w:val="0"/>
          <w:sz w:val="28"/>
          <w:szCs w:val="28"/>
        </w:rPr>
        <w:t xml:space="preserve">с учетом итогов 2018 года. </w:t>
      </w:r>
    </w:p>
    <w:p w:rsid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 итогам 2018 года налоговые льготы были предоставлены на общую сумму </w:t>
      </w:r>
      <w:r w:rsidR="005074AE">
        <w:rPr>
          <w:i w:val="0"/>
          <w:iCs w:val="0"/>
          <w:sz w:val="28"/>
          <w:szCs w:val="28"/>
        </w:rPr>
        <w:t>21</w:t>
      </w:r>
      <w:r w:rsidR="008F1BCA">
        <w:rPr>
          <w:i w:val="0"/>
          <w:iCs w:val="0"/>
          <w:sz w:val="28"/>
          <w:szCs w:val="28"/>
        </w:rPr>
        <w:t>,0</w:t>
      </w:r>
      <w:r>
        <w:rPr>
          <w:i w:val="0"/>
          <w:iCs w:val="0"/>
          <w:sz w:val="28"/>
          <w:szCs w:val="28"/>
        </w:rPr>
        <w:t xml:space="preserve"> тыс. руб. (приложение), что составляет </w:t>
      </w:r>
      <w:r w:rsidR="005074AE">
        <w:rPr>
          <w:i w:val="0"/>
          <w:iCs w:val="0"/>
          <w:sz w:val="28"/>
          <w:szCs w:val="28"/>
        </w:rPr>
        <w:t>0,6</w:t>
      </w:r>
      <w:r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 поселения.</w:t>
      </w:r>
    </w:p>
    <w:p w:rsidR="00003834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Льготы предоставлены:</w:t>
      </w:r>
    </w:p>
    <w:p w:rsidR="00231C98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- по земельному налогу</w:t>
      </w:r>
      <w:r>
        <w:rPr>
          <w:i w:val="0"/>
          <w:iCs w:val="0"/>
          <w:sz w:val="28"/>
          <w:szCs w:val="28"/>
        </w:rPr>
        <w:t xml:space="preserve"> физических лиц</w:t>
      </w:r>
      <w:r w:rsidRPr="00231C98">
        <w:rPr>
          <w:i w:val="0"/>
          <w:iCs w:val="0"/>
          <w:sz w:val="28"/>
          <w:szCs w:val="28"/>
        </w:rPr>
        <w:t>: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color w:val="00000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>-Инвалиды 1 и 2 группы, ветераны и инвалиды ВОВ, а также ветераны и инвалиды боевых действий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8F1BCA">
        <w:rPr>
          <w:i w:val="0"/>
          <w:iCs w:val="0"/>
          <w:color w:val="000000"/>
          <w:sz w:val="28"/>
          <w:szCs w:val="28"/>
        </w:rPr>
        <w:t>–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5074AE">
        <w:rPr>
          <w:i w:val="0"/>
          <w:iCs w:val="0"/>
          <w:color w:val="000000"/>
          <w:sz w:val="28"/>
          <w:szCs w:val="28"/>
        </w:rPr>
        <w:t>6</w:t>
      </w:r>
      <w:r w:rsidR="008F1BCA">
        <w:rPr>
          <w:i w:val="0"/>
          <w:iCs w:val="0"/>
          <w:color w:val="000000"/>
          <w:sz w:val="28"/>
          <w:szCs w:val="28"/>
        </w:rPr>
        <w:t xml:space="preserve">,0 </w:t>
      </w:r>
      <w:r w:rsidR="008F1BCA">
        <w:rPr>
          <w:i w:val="0"/>
          <w:iCs w:val="0"/>
          <w:sz w:val="28"/>
          <w:szCs w:val="28"/>
        </w:rPr>
        <w:t>тыс. руб. (</w:t>
      </w:r>
      <w:r w:rsidR="005074AE">
        <w:rPr>
          <w:i w:val="0"/>
          <w:iCs w:val="0"/>
          <w:sz w:val="28"/>
          <w:szCs w:val="28"/>
        </w:rPr>
        <w:t>28,5</w:t>
      </w:r>
      <w:r w:rsidR="008F1BCA">
        <w:rPr>
          <w:i w:val="0"/>
          <w:iCs w:val="0"/>
          <w:sz w:val="28"/>
          <w:szCs w:val="28"/>
        </w:rPr>
        <w:t>%)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 xml:space="preserve">-Граждане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</w:r>
      <w:proofErr w:type="gramStart"/>
      <w:r w:rsidRPr="00231C98">
        <w:rPr>
          <w:i w:val="0"/>
          <w:iCs w:val="0"/>
          <w:color w:val="000000"/>
          <w:sz w:val="28"/>
          <w:szCs w:val="28"/>
        </w:rPr>
        <w:t>РФ</w:t>
      </w:r>
      <w:proofErr w:type="gramEnd"/>
      <w:r w:rsidRPr="00231C98">
        <w:rPr>
          <w:i w:val="0"/>
          <w:iCs w:val="0"/>
          <w:color w:val="000000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</w:r>
      <w:r>
        <w:rPr>
          <w:i w:val="0"/>
          <w:iCs w:val="0"/>
          <w:color w:val="000000"/>
          <w:sz w:val="28"/>
          <w:szCs w:val="28"/>
        </w:rPr>
        <w:t xml:space="preserve"> -</w:t>
      </w:r>
      <w:r w:rsidR="005074AE">
        <w:rPr>
          <w:i w:val="0"/>
          <w:iCs w:val="0"/>
          <w:color w:val="000000"/>
          <w:sz w:val="28"/>
          <w:szCs w:val="28"/>
        </w:rPr>
        <w:t>15</w:t>
      </w:r>
      <w:r w:rsidR="008F1BCA">
        <w:rPr>
          <w:i w:val="0"/>
          <w:iCs w:val="0"/>
          <w:color w:val="000000"/>
          <w:sz w:val="28"/>
          <w:szCs w:val="28"/>
        </w:rPr>
        <w:t>,0</w:t>
      </w:r>
      <w:r w:rsidR="008F1BCA" w:rsidRPr="008F1BCA">
        <w:rPr>
          <w:i w:val="0"/>
          <w:iCs w:val="0"/>
          <w:sz w:val="28"/>
          <w:szCs w:val="28"/>
        </w:rPr>
        <w:t xml:space="preserve"> </w:t>
      </w:r>
      <w:r w:rsidR="008F1BCA">
        <w:rPr>
          <w:i w:val="0"/>
          <w:iCs w:val="0"/>
          <w:sz w:val="28"/>
          <w:szCs w:val="28"/>
        </w:rPr>
        <w:t>тыс. руб. (</w:t>
      </w:r>
      <w:r w:rsidR="005074AE">
        <w:rPr>
          <w:i w:val="0"/>
          <w:iCs w:val="0"/>
          <w:sz w:val="28"/>
          <w:szCs w:val="28"/>
        </w:rPr>
        <w:t>71,4</w:t>
      </w:r>
      <w:r w:rsidR="008F1BCA">
        <w:rPr>
          <w:i w:val="0"/>
          <w:iCs w:val="0"/>
          <w:sz w:val="28"/>
          <w:szCs w:val="28"/>
        </w:rPr>
        <w:t>%)</w:t>
      </w:r>
    </w:p>
    <w:p w:rsidR="00020223" w:rsidRPr="00231C98" w:rsidRDefault="00E62F8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Все налоговые</w:t>
      </w:r>
      <w:r w:rsidR="006A5573" w:rsidRPr="00231C98">
        <w:rPr>
          <w:i w:val="0"/>
          <w:iCs w:val="0"/>
          <w:sz w:val="28"/>
          <w:szCs w:val="28"/>
        </w:rPr>
        <w:t xml:space="preserve"> расходы</w:t>
      </w:r>
      <w:r w:rsidR="00B604F5" w:rsidRPr="00231C98">
        <w:rPr>
          <w:i w:val="0"/>
          <w:iCs w:val="0"/>
          <w:sz w:val="28"/>
          <w:szCs w:val="28"/>
        </w:rPr>
        <w:t xml:space="preserve"> Горненского городского поселения</w:t>
      </w:r>
      <w:r w:rsidR="006A5573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в части сохраненных налоговых льгот имеют социальную направленность</w:t>
      </w:r>
      <w:r w:rsidR="00020223" w:rsidRPr="00231C98">
        <w:rPr>
          <w:i w:val="0"/>
          <w:iCs w:val="0"/>
          <w:sz w:val="28"/>
          <w:szCs w:val="28"/>
        </w:rPr>
        <w:t xml:space="preserve"> </w:t>
      </w:r>
      <w:r w:rsidR="00020223" w:rsidRPr="00231C98">
        <w:rPr>
          <w:i w:val="0"/>
          <w:iCs w:val="0"/>
          <w:sz w:val="28"/>
          <w:szCs w:val="28"/>
        </w:rPr>
        <w:noBreakHyphen/>
        <w:t xml:space="preserve"> обусловленн</w:t>
      </w:r>
      <w:r w:rsidR="00B604F5" w:rsidRPr="00231C98">
        <w:rPr>
          <w:i w:val="0"/>
          <w:iCs w:val="0"/>
          <w:sz w:val="28"/>
          <w:szCs w:val="28"/>
        </w:rPr>
        <w:t>ую</w:t>
      </w:r>
      <w:r w:rsidR="00020223" w:rsidRPr="00231C98">
        <w:rPr>
          <w:i w:val="0"/>
          <w:iCs w:val="0"/>
          <w:sz w:val="28"/>
          <w:szCs w:val="28"/>
        </w:rPr>
        <w:t xml:space="preserve"> необходимостью обеспечения социальн</w:t>
      </w:r>
      <w:r w:rsidR="006A5573" w:rsidRPr="00231C98">
        <w:rPr>
          <w:i w:val="0"/>
          <w:iCs w:val="0"/>
          <w:sz w:val="28"/>
          <w:szCs w:val="28"/>
        </w:rPr>
        <w:t>ой защиты (поддержки) населения.</w:t>
      </w:r>
    </w:p>
    <w:p w:rsidR="00020223" w:rsidRPr="00231C98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Все стимулирующие льготы </w:t>
      </w:r>
      <w:proofErr w:type="gramStart"/>
      <w:r w:rsidRPr="00231C98">
        <w:rPr>
          <w:i w:val="0"/>
          <w:iCs w:val="0"/>
          <w:sz w:val="28"/>
          <w:szCs w:val="28"/>
        </w:rPr>
        <w:t>имеют положительный бюджетный эффект</w:t>
      </w:r>
      <w:proofErr w:type="gramEnd"/>
      <w:r w:rsidRPr="00231C98">
        <w:rPr>
          <w:i w:val="0"/>
          <w:iCs w:val="0"/>
          <w:sz w:val="28"/>
          <w:szCs w:val="28"/>
        </w:rPr>
        <w:t>.</w:t>
      </w:r>
    </w:p>
    <w:p w:rsidR="00020223" w:rsidRPr="00231C98" w:rsidRDefault="00FB0066" w:rsidP="006A557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</w:t>
      </w:r>
      <w:r w:rsidR="00FA023D" w:rsidRPr="00231C98">
        <w:rPr>
          <w:i w:val="0"/>
          <w:iCs w:val="0"/>
          <w:sz w:val="28"/>
          <w:szCs w:val="28"/>
        </w:rPr>
        <w:t xml:space="preserve">льготы </w:t>
      </w:r>
      <w:r w:rsidRPr="00231C98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FB0066" w:rsidRPr="00231C98" w:rsidRDefault="00020223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231C98">
        <w:rPr>
          <w:i w:val="0"/>
          <w:iCs w:val="0"/>
          <w:sz w:val="28"/>
          <w:szCs w:val="28"/>
        </w:rPr>
        <w:t xml:space="preserve">Результаты рассмотрения оценки налоговых расходов </w:t>
      </w:r>
      <w:r w:rsidR="00BB68ED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будут учтены при формировании основных </w:t>
      </w:r>
      <w:r w:rsidRPr="00231C98">
        <w:rPr>
          <w:i w:val="0"/>
          <w:iCs w:val="0"/>
          <w:sz w:val="28"/>
          <w:szCs w:val="28"/>
        </w:rPr>
        <w:lastRenderedPageBreak/>
        <w:t xml:space="preserve">направлений бюджетной и налоговой политики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, а также при проведении оценки эффективности реализации </w:t>
      </w:r>
      <w:r w:rsidR="00B604F5" w:rsidRPr="00231C98">
        <w:rPr>
          <w:i w:val="0"/>
          <w:iCs w:val="0"/>
          <w:sz w:val="28"/>
          <w:szCs w:val="28"/>
        </w:rPr>
        <w:t>муниципаль</w:t>
      </w:r>
      <w:r w:rsidRPr="00231C98">
        <w:rPr>
          <w:i w:val="0"/>
          <w:iCs w:val="0"/>
          <w:sz w:val="28"/>
          <w:szCs w:val="28"/>
        </w:rPr>
        <w:t xml:space="preserve">ных программ </w:t>
      </w:r>
      <w:r w:rsidR="00B604F5" w:rsidRPr="00231C98">
        <w:rPr>
          <w:i w:val="0"/>
          <w:iCs w:val="0"/>
          <w:sz w:val="28"/>
          <w:szCs w:val="28"/>
        </w:rPr>
        <w:t xml:space="preserve">Администрации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>.</w:t>
      </w:r>
      <w:proofErr w:type="gramEnd"/>
    </w:p>
    <w:p w:rsidR="00FB0066" w:rsidRDefault="00FB0066" w:rsidP="003E7335">
      <w:pPr>
        <w:jc w:val="right"/>
        <w:rPr>
          <w:bCs/>
          <w:i w:val="0"/>
          <w:sz w:val="32"/>
          <w:szCs w:val="32"/>
        </w:rPr>
      </w:pPr>
    </w:p>
    <w:p w:rsidR="00FB0066" w:rsidRDefault="00FB0066" w:rsidP="003E7335">
      <w:pPr>
        <w:jc w:val="right"/>
        <w:rPr>
          <w:bCs/>
          <w:i w:val="0"/>
          <w:sz w:val="32"/>
          <w:szCs w:val="32"/>
        </w:rPr>
      </w:pPr>
    </w:p>
    <w:p w:rsidR="00FB0066" w:rsidRDefault="00FB0066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5074AE">
      <w:pPr>
        <w:rPr>
          <w:bCs/>
          <w:i w:val="0"/>
          <w:sz w:val="32"/>
          <w:szCs w:val="32"/>
        </w:rPr>
      </w:pPr>
    </w:p>
    <w:p w:rsidR="005074AE" w:rsidRDefault="005074AE" w:rsidP="005074AE">
      <w:pPr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lastRenderedPageBreak/>
        <w:t>Приложение</w:t>
      </w: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Информация об объемах налоговых расходов, обусловленных налоговыми льготами</w:t>
      </w:r>
      <w:r w:rsidR="00086BFA">
        <w:rPr>
          <w:bCs/>
          <w:i w:val="0"/>
          <w:sz w:val="32"/>
          <w:szCs w:val="32"/>
        </w:rPr>
        <w:t xml:space="preserve">, установленными </w:t>
      </w:r>
      <w:proofErr w:type="spellStart"/>
      <w:r w:rsidR="00086BFA">
        <w:rPr>
          <w:bCs/>
          <w:i w:val="0"/>
          <w:sz w:val="32"/>
          <w:szCs w:val="32"/>
        </w:rPr>
        <w:t>муниципально</w:t>
      </w:r>
      <w:proofErr w:type="spellEnd"/>
      <w:r w:rsidR="00086BFA">
        <w:rPr>
          <w:bCs/>
          <w:i w:val="0"/>
          <w:sz w:val="32"/>
          <w:szCs w:val="32"/>
        </w:rPr>
        <w:t xml:space="preserve"> – правовыми актами Горненского городского поселения по категориям налогоплательщиков по итогам 2018 года</w:t>
      </w:r>
    </w:p>
    <w:p w:rsidR="00086BFA" w:rsidRDefault="00086BFA" w:rsidP="00231C98">
      <w:pPr>
        <w:jc w:val="center"/>
        <w:rPr>
          <w:bCs/>
          <w:i w:val="0"/>
          <w:sz w:val="32"/>
          <w:szCs w:val="32"/>
        </w:rPr>
      </w:pPr>
    </w:p>
    <w:p w:rsidR="00086BFA" w:rsidRDefault="00086BFA" w:rsidP="00086BFA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(тыс</w:t>
      </w:r>
      <w:proofErr w:type="gramStart"/>
      <w:r>
        <w:rPr>
          <w:bCs/>
          <w:i w:val="0"/>
          <w:sz w:val="32"/>
          <w:szCs w:val="32"/>
        </w:rPr>
        <w:t>.р</w:t>
      </w:r>
      <w:proofErr w:type="gramEnd"/>
      <w:r>
        <w:rPr>
          <w:bCs/>
          <w:i w:val="0"/>
          <w:sz w:val="32"/>
          <w:szCs w:val="32"/>
        </w:rPr>
        <w:t>уб.)</w:t>
      </w:r>
    </w:p>
    <w:tbl>
      <w:tblPr>
        <w:tblStyle w:val="aa"/>
        <w:tblW w:w="0" w:type="auto"/>
        <w:tblLook w:val="04A0"/>
      </w:tblPr>
      <w:tblGrid>
        <w:gridCol w:w="675"/>
        <w:gridCol w:w="7230"/>
        <w:gridCol w:w="1667"/>
      </w:tblGrid>
      <w:tr w:rsidR="00086BFA" w:rsidTr="00086BFA">
        <w:tc>
          <w:tcPr>
            <w:tcW w:w="675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Cs/>
                <w:i w:val="0"/>
                <w:sz w:val="32"/>
                <w:szCs w:val="32"/>
              </w:rPr>
              <w:t>/</w:t>
            </w:r>
            <w:proofErr w:type="spell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30" w:type="dxa"/>
          </w:tcPr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</w:p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Категория налогоплательщика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Объем налоговых расходов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086BFA" w:rsidTr="00086BFA">
        <w:tc>
          <w:tcPr>
            <w:tcW w:w="675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налоговых расходов Горненского городского поселения</w:t>
            </w:r>
          </w:p>
        </w:tc>
        <w:tc>
          <w:tcPr>
            <w:tcW w:w="1667" w:type="dxa"/>
          </w:tcPr>
          <w:p w:rsidR="00086BFA" w:rsidRPr="00E121F6" w:rsidRDefault="005074AE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21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7" w:type="dxa"/>
          </w:tcPr>
          <w:p w:rsidR="00086BFA" w:rsidRDefault="005074AE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0,0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667" w:type="dxa"/>
          </w:tcPr>
          <w:p w:rsidR="00086BFA" w:rsidRDefault="005074AE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21</w:t>
            </w:r>
            <w:r w:rsidR="00C41603">
              <w:rPr>
                <w:bCs/>
                <w:i w:val="0"/>
                <w:sz w:val="32"/>
                <w:szCs w:val="32"/>
              </w:rPr>
              <w:t>,0</w:t>
            </w:r>
          </w:p>
        </w:tc>
      </w:tr>
      <w:tr w:rsidR="00C41603" w:rsidTr="00086BFA">
        <w:tc>
          <w:tcPr>
            <w:tcW w:w="675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667" w:type="dxa"/>
          </w:tcPr>
          <w:p w:rsidR="00C41603" w:rsidRPr="00C41603" w:rsidRDefault="005074AE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0,0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C41603">
              <w:rPr>
                <w:b/>
                <w:i w:val="0"/>
                <w:iCs w:val="0"/>
                <w:color w:val="000000"/>
                <w:sz w:val="28"/>
                <w:szCs w:val="28"/>
              </w:rPr>
              <w:t>Всего по земельному налогу физических лиц</w:t>
            </w:r>
          </w:p>
        </w:tc>
        <w:tc>
          <w:tcPr>
            <w:tcW w:w="1667" w:type="dxa"/>
          </w:tcPr>
          <w:p w:rsidR="005074AE" w:rsidRPr="005074AE" w:rsidRDefault="005074AE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 w:rsidRPr="005074AE">
              <w:rPr>
                <w:b/>
                <w:bCs/>
                <w:i w:val="0"/>
                <w:sz w:val="32"/>
                <w:szCs w:val="32"/>
              </w:rPr>
              <w:t>21,0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</w:t>
            </w:r>
            <w:r w:rsidRPr="00C41603">
              <w:rPr>
                <w:bCs/>
                <w:i w:val="0"/>
                <w:sz w:val="28"/>
                <w:szCs w:val="28"/>
              </w:rPr>
              <w:t>.1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Инвалиды 1 и 2 группы, ветераны и инвалиды ВОВ, а также ветераны и инвалиды боевых действий</w:t>
            </w:r>
          </w:p>
        </w:tc>
        <w:tc>
          <w:tcPr>
            <w:tcW w:w="1667" w:type="dxa"/>
          </w:tcPr>
          <w:p w:rsidR="005074AE" w:rsidRPr="00C41603" w:rsidRDefault="005074AE" w:rsidP="005074AE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6,0</w:t>
            </w:r>
          </w:p>
        </w:tc>
      </w:tr>
      <w:tr w:rsidR="005074AE" w:rsidTr="00086BFA">
        <w:tc>
          <w:tcPr>
            <w:tcW w:w="675" w:type="dxa"/>
          </w:tcPr>
          <w:p w:rsidR="005074AE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3.2</w:t>
            </w:r>
          </w:p>
        </w:tc>
        <w:tc>
          <w:tcPr>
            <w:tcW w:w="7230" w:type="dxa"/>
          </w:tcPr>
          <w:p w:rsidR="005074AE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      </w:r>
            <w:proofErr w:type="gramStart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РФ</w:t>
            </w:r>
            <w:proofErr w:type="gramEnd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667" w:type="dxa"/>
          </w:tcPr>
          <w:p w:rsidR="005074AE" w:rsidRPr="00C41603" w:rsidRDefault="005074AE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15,0</w:t>
            </w:r>
          </w:p>
        </w:tc>
      </w:tr>
    </w:tbl>
    <w:p w:rsidR="00086BFA" w:rsidRDefault="00086BFA" w:rsidP="00086BFA">
      <w:pPr>
        <w:jc w:val="both"/>
        <w:rPr>
          <w:bCs/>
          <w:i w:val="0"/>
          <w:sz w:val="32"/>
          <w:szCs w:val="32"/>
        </w:rPr>
      </w:pPr>
    </w:p>
    <w:sectPr w:rsidR="00086BFA" w:rsidSect="003E707B">
      <w:headerReference w:type="default" r:id="rId8"/>
      <w:pgSz w:w="11907" w:h="16840" w:code="9"/>
      <w:pgMar w:top="1134" w:right="850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2B" w:rsidRDefault="0025172B">
      <w:r>
        <w:separator/>
      </w:r>
    </w:p>
  </w:endnote>
  <w:endnote w:type="continuationSeparator" w:id="0">
    <w:p w:rsidR="0025172B" w:rsidRDefault="0025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2B" w:rsidRDefault="0025172B">
      <w:r>
        <w:separator/>
      </w:r>
    </w:p>
  </w:footnote>
  <w:footnote w:type="continuationSeparator" w:id="0">
    <w:p w:rsidR="0025172B" w:rsidRDefault="0025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AA4EF6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5074AE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03834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6BFA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D4A30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3970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1C98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72B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5DAB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07B"/>
    <w:rsid w:val="003E7335"/>
    <w:rsid w:val="003F06B8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297"/>
    <w:rsid w:val="00412604"/>
    <w:rsid w:val="00413586"/>
    <w:rsid w:val="004139B8"/>
    <w:rsid w:val="00414CCF"/>
    <w:rsid w:val="00415DAD"/>
    <w:rsid w:val="004164BF"/>
    <w:rsid w:val="0042011C"/>
    <w:rsid w:val="00427ED8"/>
    <w:rsid w:val="0043044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1F2"/>
    <w:rsid w:val="004725F8"/>
    <w:rsid w:val="00474E7A"/>
    <w:rsid w:val="004772D8"/>
    <w:rsid w:val="00481573"/>
    <w:rsid w:val="004847F5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074AE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0FC8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66B1"/>
    <w:rsid w:val="005F18CD"/>
    <w:rsid w:val="005F3ECE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5573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77F4C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1BCA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4E8F"/>
    <w:rsid w:val="00A94C89"/>
    <w:rsid w:val="00A97402"/>
    <w:rsid w:val="00A97648"/>
    <w:rsid w:val="00A9773A"/>
    <w:rsid w:val="00AA048F"/>
    <w:rsid w:val="00AA0ECF"/>
    <w:rsid w:val="00AA3883"/>
    <w:rsid w:val="00AA4EF6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FF"/>
    <w:rsid w:val="00AE290A"/>
    <w:rsid w:val="00AE3193"/>
    <w:rsid w:val="00AE3DFB"/>
    <w:rsid w:val="00AE695C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46893"/>
    <w:rsid w:val="00B52BB4"/>
    <w:rsid w:val="00B54596"/>
    <w:rsid w:val="00B55230"/>
    <w:rsid w:val="00B56FA4"/>
    <w:rsid w:val="00B604F5"/>
    <w:rsid w:val="00B60AC4"/>
    <w:rsid w:val="00B6314B"/>
    <w:rsid w:val="00B65459"/>
    <w:rsid w:val="00B65864"/>
    <w:rsid w:val="00B670AB"/>
    <w:rsid w:val="00B67E5C"/>
    <w:rsid w:val="00B7127C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B68ED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1603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579A4"/>
    <w:rsid w:val="00C60532"/>
    <w:rsid w:val="00C6102F"/>
    <w:rsid w:val="00C63109"/>
    <w:rsid w:val="00C643AC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501"/>
    <w:rsid w:val="00D10B7E"/>
    <w:rsid w:val="00D11652"/>
    <w:rsid w:val="00D160C9"/>
    <w:rsid w:val="00D16A8D"/>
    <w:rsid w:val="00D1750D"/>
    <w:rsid w:val="00D22C95"/>
    <w:rsid w:val="00D25596"/>
    <w:rsid w:val="00D26564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21F6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905"/>
    <w:rsid w:val="00E61E1A"/>
    <w:rsid w:val="00E61F9D"/>
    <w:rsid w:val="00E62F82"/>
    <w:rsid w:val="00E648CD"/>
    <w:rsid w:val="00E64B05"/>
    <w:rsid w:val="00E70E44"/>
    <w:rsid w:val="00E72EDC"/>
    <w:rsid w:val="00E733A3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AEF"/>
    <w:rsid w:val="00E94386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09D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B718-4ECB-4DD4-9307-9B753C67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3690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Михаил</cp:lastModifiedBy>
  <cp:revision>16</cp:revision>
  <cp:lastPrinted>2020-08-17T10:50:00Z</cp:lastPrinted>
  <dcterms:created xsi:type="dcterms:W3CDTF">2020-07-13T12:26:00Z</dcterms:created>
  <dcterms:modified xsi:type="dcterms:W3CDTF">2020-08-19T08:41:00Z</dcterms:modified>
</cp:coreProperties>
</file>