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79" w:rsidRDefault="00224879" w:rsidP="000C341C">
      <w:pPr>
        <w:spacing w:after="0" w:line="240" w:lineRule="auto"/>
        <w:jc w:val="both"/>
        <w:rPr>
          <w:rFonts w:ascii="Times New Roman" w:hAnsi="Times New Roman"/>
          <w:sz w:val="20"/>
          <w:szCs w:val="20"/>
        </w:rPr>
      </w:pPr>
    </w:p>
    <w:p w:rsidR="00224879" w:rsidRDefault="00224879" w:rsidP="002B28E3">
      <w:pPr>
        <w:shd w:val="clear" w:color="auto" w:fill="FFFFFF"/>
        <w:spacing w:after="0" w:line="240" w:lineRule="auto"/>
        <w:jc w:val="both"/>
        <w:outlineLvl w:val="0"/>
        <w:rPr>
          <w:rFonts w:ascii="Times New Roman" w:hAnsi="Times New Roman"/>
          <w:b/>
          <w:bCs/>
          <w:kern w:val="36"/>
          <w:sz w:val="28"/>
          <w:szCs w:val="28"/>
        </w:rPr>
      </w:pPr>
    </w:p>
    <w:p w:rsidR="00224879" w:rsidRDefault="00224879" w:rsidP="002B28E3">
      <w:pPr>
        <w:shd w:val="clear" w:color="auto" w:fill="FFFFFF"/>
        <w:spacing w:after="0" w:line="240" w:lineRule="auto"/>
        <w:jc w:val="both"/>
        <w:outlineLvl w:val="0"/>
        <w:rPr>
          <w:rFonts w:ascii="Times New Roman" w:hAnsi="Times New Roman"/>
          <w:b/>
          <w:bCs/>
          <w:kern w:val="36"/>
          <w:sz w:val="28"/>
          <w:szCs w:val="28"/>
        </w:rPr>
      </w:pPr>
    </w:p>
    <w:p w:rsidR="00224879" w:rsidRDefault="00224879" w:rsidP="002B28E3">
      <w:pPr>
        <w:shd w:val="clear" w:color="auto" w:fill="FFFFFF"/>
        <w:spacing w:after="0" w:line="240" w:lineRule="auto"/>
        <w:jc w:val="both"/>
        <w:outlineLvl w:val="0"/>
        <w:rPr>
          <w:rFonts w:ascii="Times New Roman" w:hAnsi="Times New Roman"/>
          <w:b/>
          <w:bCs/>
          <w:kern w:val="36"/>
          <w:sz w:val="28"/>
          <w:szCs w:val="28"/>
        </w:rPr>
      </w:pPr>
    </w:p>
    <w:p w:rsidR="00224879" w:rsidRPr="00574851" w:rsidRDefault="00224879" w:rsidP="002B28E3">
      <w:pPr>
        <w:shd w:val="clear" w:color="auto" w:fill="FFFFFF"/>
        <w:spacing w:after="0" w:line="240" w:lineRule="auto"/>
        <w:jc w:val="both"/>
        <w:outlineLvl w:val="0"/>
        <w:rPr>
          <w:rFonts w:ascii="Times New Roman" w:hAnsi="Times New Roman"/>
          <w:b/>
          <w:bCs/>
          <w:kern w:val="36"/>
          <w:sz w:val="32"/>
          <w:szCs w:val="32"/>
          <w:u w:val="single"/>
        </w:rPr>
      </w:pPr>
      <w:r w:rsidRPr="00574851">
        <w:rPr>
          <w:rFonts w:ascii="Times New Roman" w:hAnsi="Times New Roman"/>
          <w:b/>
          <w:bCs/>
          <w:kern w:val="36"/>
          <w:sz w:val="28"/>
          <w:szCs w:val="28"/>
        </w:rPr>
        <w:t xml:space="preserve">                                     </w:t>
      </w:r>
      <w:r w:rsidRPr="00574851">
        <w:rPr>
          <w:rFonts w:ascii="Times New Roman" w:hAnsi="Times New Roman"/>
          <w:b/>
          <w:bCs/>
          <w:kern w:val="36"/>
          <w:sz w:val="32"/>
          <w:szCs w:val="32"/>
          <w:u w:val="single"/>
        </w:rPr>
        <w:t>Маломобильные группы населения</w:t>
      </w:r>
    </w:p>
    <w:p w:rsidR="00224879" w:rsidRPr="002B28E3" w:rsidRDefault="00224879" w:rsidP="002B28E3">
      <w:pPr>
        <w:spacing w:after="0" w:line="240" w:lineRule="auto"/>
        <w:jc w:val="both"/>
        <w:rPr>
          <w:rFonts w:ascii="Times New Roman" w:hAnsi="Times New Roman"/>
          <w:sz w:val="28"/>
          <w:szCs w:val="28"/>
        </w:rPr>
      </w:pPr>
      <w:r w:rsidRPr="002B28E3">
        <w:rPr>
          <w:rFonts w:ascii="Times New Roman" w:hAnsi="Times New Roman"/>
          <w:color w:val="4D4D4D"/>
          <w:sz w:val="28"/>
          <w:szCs w:val="28"/>
        </w:rPr>
        <w:br/>
      </w:r>
    </w:p>
    <w:p w:rsidR="00224879" w:rsidRPr="002B28E3" w:rsidRDefault="00224879" w:rsidP="002B28E3">
      <w:pPr>
        <w:shd w:val="clear" w:color="auto" w:fill="FFFFFF"/>
        <w:spacing w:before="120" w:after="180" w:line="240" w:lineRule="auto"/>
        <w:jc w:val="both"/>
        <w:rPr>
          <w:rFonts w:ascii="Times New Roman" w:hAnsi="Times New Roman"/>
          <w:color w:val="4D4D4D"/>
          <w:sz w:val="28"/>
          <w:szCs w:val="28"/>
        </w:rPr>
      </w:pPr>
      <w:hyperlink r:id="rId5" w:history="1">
        <w:r w:rsidRPr="00574851">
          <w:rPr>
            <w:rFonts w:ascii="Times New Roman" w:hAnsi="Times New Roman"/>
            <w:b/>
            <w:bCs/>
            <w:sz w:val="28"/>
            <w:szCs w:val="28"/>
          </w:rPr>
          <w:t>Доступная Среда</w:t>
        </w:r>
      </w:hyperlink>
      <w:r w:rsidRPr="002B28E3">
        <w:rPr>
          <w:rFonts w:ascii="Times New Roman" w:hAnsi="Times New Roman"/>
          <w:color w:val="4D4D4D"/>
          <w:sz w:val="28"/>
          <w:szCs w:val="28"/>
        </w:rPr>
        <w:t> – именно так называется программа, реализуемая в нашей стране с 2011 по 2015 годы. Доступная среда предполагает создание таких условий, в которых люди с ограниченными физическими возможностями будут чувствовать себя комфортно и наравне со всеми. Иными словами – это безбарьерный доступ к любым учреждениям и объектам городской инфраструктуры. Благоустройство для </w:t>
      </w:r>
      <w:r w:rsidRPr="002B28E3">
        <w:rPr>
          <w:rFonts w:ascii="Times New Roman" w:hAnsi="Times New Roman"/>
          <w:b/>
          <w:bCs/>
          <w:color w:val="4D4D4D"/>
          <w:sz w:val="28"/>
          <w:szCs w:val="28"/>
        </w:rPr>
        <w:t>МГН</w:t>
      </w:r>
      <w:r w:rsidRPr="002B28E3">
        <w:rPr>
          <w:rFonts w:ascii="Times New Roman" w:hAnsi="Times New Roman"/>
          <w:color w:val="4D4D4D"/>
          <w:sz w:val="28"/>
          <w:szCs w:val="28"/>
        </w:rPr>
        <w:t>очень важно для того чтобы маломобильные группы населения (МГН) могли почувствовать себя равными в возможностях со всеми другими людьми. Организовать для них условия доступной среды – значит позаботиться о них и сделать их жизнь значительно комфортнее.</w:t>
      </w:r>
    </w:p>
    <w:p w:rsidR="00224879" w:rsidRPr="002B28E3" w:rsidRDefault="00224879" w:rsidP="002B28E3">
      <w:pPr>
        <w:shd w:val="clear" w:color="auto" w:fill="FFFFFF"/>
        <w:spacing w:before="120" w:after="180" w:line="240" w:lineRule="auto"/>
        <w:jc w:val="both"/>
        <w:rPr>
          <w:rFonts w:ascii="Times New Roman" w:hAnsi="Times New Roman"/>
          <w:color w:val="4D4D4D"/>
          <w:sz w:val="28"/>
          <w:szCs w:val="28"/>
        </w:rPr>
      </w:pPr>
      <w:r w:rsidRPr="002B28E3">
        <w:rPr>
          <w:rFonts w:ascii="Times New Roman" w:hAnsi="Times New Roman"/>
          <w:b/>
          <w:bCs/>
          <w:color w:val="4D4D4D"/>
          <w:sz w:val="28"/>
          <w:szCs w:val="28"/>
        </w:rPr>
        <w:t>Маломобильные группы населения (МГН)</w:t>
      </w:r>
      <w:r w:rsidRPr="002B28E3">
        <w:rPr>
          <w:rFonts w:ascii="Times New Roman" w:hAnsi="Times New Roman"/>
          <w:color w:val="4D4D4D"/>
          <w:sz w:val="28"/>
          <w:szCs w:val="28"/>
        </w:rPr>
        <w:t> – это люди, испытывающие трудности при самостоятельном передвижении, получении информации и услуг, при ориентировании в пространстве. Это люди, которым мешают барьеры и препятствия: обыкновенные ступени лестниц для них уже непреодолимы, не говоря уже о тротуарных бордюрах на которые в обычной жизни другие люди даже не обращают внимания. Поэтому так важно уделить вопросу доступной среды серьезное внимание.</w:t>
      </w:r>
    </w:p>
    <w:p w:rsidR="00224879" w:rsidRPr="002B28E3" w:rsidRDefault="00224879" w:rsidP="002B28E3">
      <w:pPr>
        <w:shd w:val="clear" w:color="auto" w:fill="FFFFFF"/>
        <w:spacing w:before="120" w:after="180" w:line="240" w:lineRule="auto"/>
        <w:jc w:val="both"/>
        <w:rPr>
          <w:rFonts w:ascii="Times New Roman" w:hAnsi="Times New Roman"/>
          <w:color w:val="4D4D4D"/>
          <w:sz w:val="28"/>
          <w:szCs w:val="28"/>
        </w:rPr>
      </w:pPr>
      <w:r w:rsidRPr="002B28E3">
        <w:rPr>
          <w:rFonts w:ascii="Times New Roman" w:hAnsi="Times New Roman"/>
          <w:color w:val="4D4D4D"/>
          <w:sz w:val="28"/>
          <w:szCs w:val="28"/>
        </w:rPr>
        <w:t>Кроме инвалидов к маломобильным группам населения (МГН) относятся:</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Лица преклонного возраста (60 лет и старше);</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Временно нетрудоспособные;</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Беременные женщины;</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Люди с детскими колясками;</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Дети дошкольного возраста;</w:t>
      </w:r>
    </w:p>
    <w:p w:rsidR="00224879" w:rsidRPr="002B28E3" w:rsidRDefault="00224879" w:rsidP="002B28E3">
      <w:pPr>
        <w:numPr>
          <w:ilvl w:val="0"/>
          <w:numId w:val="1"/>
        </w:numPr>
        <w:shd w:val="clear" w:color="auto" w:fill="FFFFFF"/>
        <w:spacing w:before="100" w:beforeAutospacing="1" w:after="100" w:afterAutospacing="1" w:line="240" w:lineRule="auto"/>
        <w:jc w:val="both"/>
        <w:rPr>
          <w:rFonts w:ascii="Times New Roman" w:hAnsi="Times New Roman"/>
          <w:color w:val="4D4D4D"/>
          <w:sz w:val="28"/>
          <w:szCs w:val="28"/>
        </w:rPr>
      </w:pPr>
      <w:r w:rsidRPr="002B28E3">
        <w:rPr>
          <w:rFonts w:ascii="Times New Roman" w:hAnsi="Times New Roman"/>
          <w:color w:val="4D4D4D"/>
          <w:sz w:val="28"/>
          <w:szCs w:val="28"/>
        </w:rPr>
        <w:t>Люди с тяжелой поклажей, тележками.</w:t>
      </w:r>
    </w:p>
    <w:p w:rsidR="00224879" w:rsidRPr="002B28E3" w:rsidRDefault="00224879" w:rsidP="002B28E3">
      <w:pPr>
        <w:shd w:val="clear" w:color="auto" w:fill="FFFFFF"/>
        <w:spacing w:before="120" w:after="180" w:line="240" w:lineRule="auto"/>
        <w:jc w:val="both"/>
        <w:rPr>
          <w:rFonts w:ascii="Times New Roman" w:hAnsi="Times New Roman"/>
          <w:color w:val="4D4D4D"/>
          <w:sz w:val="28"/>
          <w:szCs w:val="28"/>
        </w:rPr>
      </w:pPr>
      <w:r w:rsidRPr="002B28E3">
        <w:rPr>
          <w:rFonts w:ascii="Times New Roman" w:hAnsi="Times New Roman"/>
          <w:color w:val="4D4D4D"/>
          <w:sz w:val="28"/>
          <w:szCs w:val="28"/>
        </w:rPr>
        <w:t> </w:t>
      </w:r>
    </w:p>
    <w:p w:rsidR="00224879" w:rsidRDefault="00224879" w:rsidP="002B28E3">
      <w:pPr>
        <w:shd w:val="clear" w:color="auto" w:fill="FFFFFF"/>
        <w:spacing w:before="120" w:after="180" w:line="240" w:lineRule="auto"/>
        <w:jc w:val="both"/>
        <w:rPr>
          <w:rFonts w:ascii="Times New Roman" w:hAnsi="Times New Roman"/>
          <w:color w:val="4D4D4D"/>
          <w:sz w:val="28"/>
          <w:szCs w:val="28"/>
        </w:rPr>
      </w:pPr>
      <w:r w:rsidRPr="002B28E3">
        <w:rPr>
          <w:rFonts w:ascii="Times New Roman" w:hAnsi="Times New Roman"/>
          <w:color w:val="4D4D4D"/>
          <w:sz w:val="28"/>
          <w:szCs w:val="28"/>
        </w:rPr>
        <w:t>Доступная среда для маломобильных групп населения – это адаптированные условия для их беспрепятственного передвижения и получения необходимых услуг: </w:t>
      </w:r>
      <w:hyperlink r:id="rId6" w:history="1">
        <w:r w:rsidRPr="002B28E3">
          <w:rPr>
            <w:rFonts w:ascii="Times New Roman" w:hAnsi="Times New Roman"/>
            <w:color w:val="1D3C7F"/>
            <w:sz w:val="28"/>
            <w:szCs w:val="28"/>
          </w:rPr>
          <w:t>пандусы</w:t>
        </w:r>
      </w:hyperlink>
      <w:r w:rsidRPr="002B28E3">
        <w:rPr>
          <w:rFonts w:ascii="Times New Roman" w:hAnsi="Times New Roman"/>
          <w:color w:val="4D4D4D"/>
          <w:sz w:val="28"/>
          <w:szCs w:val="28"/>
        </w:rPr>
        <w:t>, </w:t>
      </w:r>
      <w:hyperlink r:id="rId7" w:history="1">
        <w:r w:rsidRPr="002B28E3">
          <w:rPr>
            <w:rFonts w:ascii="Times New Roman" w:hAnsi="Times New Roman"/>
            <w:color w:val="1D3C7F"/>
            <w:sz w:val="28"/>
            <w:szCs w:val="28"/>
          </w:rPr>
          <w:t>подъемники</w:t>
        </w:r>
      </w:hyperlink>
      <w:r>
        <w:rPr>
          <w:rFonts w:ascii="Times New Roman" w:hAnsi="Times New Roman"/>
          <w:color w:val="4D4D4D"/>
          <w:sz w:val="28"/>
          <w:szCs w:val="28"/>
        </w:rPr>
        <w:t xml:space="preserve">, а также специально </w:t>
      </w:r>
      <w:r w:rsidRPr="002B28E3">
        <w:rPr>
          <w:rFonts w:ascii="Times New Roman" w:hAnsi="Times New Roman"/>
          <w:color w:val="4D4D4D"/>
          <w:sz w:val="28"/>
          <w:szCs w:val="28"/>
        </w:rPr>
        <w:t>оборудованные </w:t>
      </w:r>
      <w:hyperlink r:id="rId8" w:history="1">
        <w:r w:rsidRPr="002B28E3">
          <w:rPr>
            <w:rFonts w:ascii="Times New Roman" w:hAnsi="Times New Roman"/>
            <w:color w:val="1D3C7F"/>
            <w:sz w:val="28"/>
            <w:szCs w:val="28"/>
          </w:rPr>
          <w:t>лестницы</w:t>
        </w:r>
      </w:hyperlink>
      <w:r w:rsidRPr="002B28E3">
        <w:rPr>
          <w:rFonts w:ascii="Times New Roman" w:hAnsi="Times New Roman"/>
          <w:color w:val="4D4D4D"/>
          <w:sz w:val="28"/>
          <w:szCs w:val="28"/>
        </w:rPr>
        <w:t> и </w:t>
      </w:r>
      <w:hyperlink r:id="rId9" w:history="1">
        <w:r w:rsidRPr="002B28E3">
          <w:rPr>
            <w:rFonts w:ascii="Times New Roman" w:hAnsi="Times New Roman"/>
            <w:color w:val="1D3C7F"/>
            <w:sz w:val="28"/>
            <w:szCs w:val="28"/>
          </w:rPr>
          <w:t>поручни</w:t>
        </w:r>
      </w:hyperlink>
      <w:r w:rsidRPr="002B28E3">
        <w:rPr>
          <w:rFonts w:ascii="Times New Roman" w:hAnsi="Times New Roman"/>
          <w:color w:val="4D4D4D"/>
          <w:sz w:val="28"/>
          <w:szCs w:val="28"/>
        </w:rPr>
        <w:t>. Это условия, в которых люди из маломобильных категорий смогут уверенно планировать свое передвижение по городу, без сомнений в том, что где-то им встретятся препятствия или опасные условия передвижения. Они смогут наравне со всеми и без ограничений пользоваться услугами различных учреждений, не требуя при этом помощи других людей.</w:t>
      </w:r>
    </w:p>
    <w:p w:rsidR="00224879" w:rsidRDefault="00224879" w:rsidP="002B28E3">
      <w:pPr>
        <w:shd w:val="clear" w:color="auto" w:fill="FFFFFF"/>
        <w:spacing w:before="120" w:after="180" w:line="240" w:lineRule="auto"/>
        <w:jc w:val="both"/>
        <w:rPr>
          <w:rFonts w:ascii="Times New Roman" w:hAnsi="Times New Roman"/>
          <w:color w:val="4D4D4D"/>
          <w:sz w:val="28"/>
          <w:szCs w:val="28"/>
        </w:rPr>
      </w:pPr>
    </w:p>
    <w:p w:rsidR="00224879" w:rsidRPr="002B28E3" w:rsidRDefault="00224879" w:rsidP="002B28E3">
      <w:pPr>
        <w:shd w:val="clear" w:color="auto" w:fill="FFFFFF"/>
        <w:spacing w:before="120" w:after="180" w:line="240" w:lineRule="auto"/>
        <w:jc w:val="both"/>
        <w:rPr>
          <w:rFonts w:ascii="Times New Roman" w:hAnsi="Times New Roman"/>
          <w:color w:val="4D4D4D"/>
          <w:sz w:val="28"/>
          <w:szCs w:val="28"/>
        </w:rPr>
      </w:pPr>
    </w:p>
    <w:p w:rsidR="00224879" w:rsidRPr="002B28E3" w:rsidRDefault="00224879" w:rsidP="002B28E3">
      <w:pPr>
        <w:pStyle w:val="headertext"/>
        <w:shd w:val="clear" w:color="auto" w:fill="FFFFFF"/>
        <w:spacing w:before="0" w:beforeAutospacing="0" w:after="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СВОД ПРАВИЛ</w:t>
      </w:r>
    </w:p>
    <w:p w:rsidR="00224879" w:rsidRPr="002B28E3" w:rsidRDefault="00224879" w:rsidP="002B28E3">
      <w:pPr>
        <w:pStyle w:val="headertext"/>
        <w:shd w:val="clear" w:color="auto" w:fill="FFFFFF"/>
        <w:spacing w:before="160" w:beforeAutospacing="0" w:after="8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ДОСТУПНОСТЬ ЗДАНИЙ И СООРУЖЕНИЙ ДЛЯ МАЛОМОБИЛЬНЫХ ГРУПП НАСЕЛЕНИЯ</w:t>
      </w:r>
    </w:p>
    <w:p w:rsidR="00224879" w:rsidRPr="002B28E3" w:rsidRDefault="00224879" w:rsidP="002B28E3">
      <w:pPr>
        <w:shd w:val="clear" w:color="auto" w:fill="FFFFFF"/>
        <w:spacing w:after="0" w:line="240" w:lineRule="auto"/>
        <w:ind w:right="48"/>
        <w:jc w:val="both"/>
        <w:textAlignment w:val="top"/>
        <w:rPr>
          <w:rFonts w:ascii="Times New Roman" w:hAnsi="Times New Roman"/>
          <w:color w:val="4D4D4D"/>
          <w:sz w:val="28"/>
          <w:szCs w:val="28"/>
        </w:rPr>
      </w:pPr>
    </w:p>
    <w:p w:rsidR="00224879" w:rsidRPr="002B28E3" w:rsidRDefault="00224879" w:rsidP="002B28E3">
      <w:pPr>
        <w:pStyle w:val="s1"/>
        <w:shd w:val="clear" w:color="auto" w:fill="FFFFFF"/>
        <w:spacing w:before="0" w:beforeAutospacing="0" w:after="0" w:afterAutospacing="0"/>
        <w:ind w:left="360"/>
        <w:jc w:val="both"/>
        <w:rPr>
          <w:color w:val="464C55"/>
          <w:sz w:val="28"/>
          <w:szCs w:val="28"/>
        </w:rPr>
      </w:pPr>
    </w:p>
    <w:p w:rsidR="00224879" w:rsidRPr="002B28E3" w:rsidRDefault="00224879" w:rsidP="002B28E3">
      <w:pPr>
        <w:pStyle w:val="s1"/>
        <w:shd w:val="clear" w:color="auto" w:fill="FFFFFF"/>
        <w:spacing w:before="0" w:beforeAutospacing="0" w:after="0" w:afterAutospacing="0"/>
        <w:ind w:left="360"/>
        <w:jc w:val="both"/>
        <w:rPr>
          <w:color w:val="464C55"/>
          <w:sz w:val="28"/>
          <w:szCs w:val="28"/>
        </w:rPr>
      </w:pPr>
      <w:r w:rsidRPr="002B28E3">
        <w:rPr>
          <w:color w:val="464C55"/>
          <w:sz w:val="28"/>
          <w:szCs w:val="28"/>
        </w:rPr>
        <w:t xml:space="preserve"> </w:t>
      </w:r>
    </w:p>
    <w:p w:rsidR="00224879" w:rsidRPr="002B28E3" w:rsidRDefault="00224879" w:rsidP="002B28E3">
      <w:pPr>
        <w:pStyle w:val="s1"/>
        <w:shd w:val="clear" w:color="auto" w:fill="FFFFFF"/>
        <w:spacing w:before="0" w:beforeAutospacing="0" w:after="320" w:afterAutospacing="0"/>
        <w:ind w:left="360"/>
        <w:jc w:val="both"/>
        <w:rPr>
          <w:color w:val="464C55"/>
          <w:sz w:val="28"/>
          <w:szCs w:val="28"/>
        </w:rPr>
      </w:pPr>
      <w:r w:rsidRPr="002B28E3">
        <w:rPr>
          <w:color w:val="464C55"/>
          <w:sz w:val="28"/>
          <w:szCs w:val="28"/>
        </w:rPr>
        <w:t xml:space="preserve">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 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w:t>
      </w:r>
      <w:smartTag w:uri="urn:schemas-microsoft-com:office:smarttags" w:element="metricconverter">
        <w:smartTagPr>
          <w:attr w:name="ProductID" w:val="0,4 м"/>
        </w:smartTagPr>
        <w:r w:rsidRPr="002B28E3">
          <w:rPr>
            <w:color w:val="464C55"/>
            <w:sz w:val="28"/>
            <w:szCs w:val="28"/>
          </w:rPr>
          <w:t>0,4 м</w:t>
        </w:r>
      </w:smartTag>
      <w:r w:rsidRPr="002B28E3">
        <w:rPr>
          <w:color w:val="464C55"/>
          <w:sz w:val="28"/>
          <w:szCs w:val="28"/>
        </w:rPr>
        <w:t xml:space="preserve">, высоту подступенка - от 0,12 до </w:t>
      </w:r>
      <w:smartTag w:uri="urn:schemas-microsoft-com:office:smarttags" w:element="metricconverter">
        <w:smartTagPr>
          <w:attr w:name="ProductID" w:val="0,15 м"/>
        </w:smartTagPr>
        <w:r w:rsidRPr="002B28E3">
          <w:rPr>
            <w:color w:val="464C55"/>
            <w:sz w:val="28"/>
            <w:szCs w:val="28"/>
          </w:rPr>
          <w:t>0,15 м</w:t>
        </w:r>
      </w:smartTag>
      <w:r w:rsidRPr="002B28E3">
        <w:rPr>
          <w:color w:val="464C55"/>
          <w:sz w:val="28"/>
          <w:szCs w:val="28"/>
        </w:rPr>
        <w:t xml:space="preserve">.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 Поверхность ступеней должна иметь антискользящее покрытие и быть шероховатой. Не следует применять на путях движения МГН ступеней с открытыми подступенками. 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w:t>
      </w:r>
      <w:smartTag w:uri="urn:schemas-microsoft-com:office:smarttags" w:element="metricconverter">
        <w:smartTagPr>
          <w:attr w:name="ProductID" w:val="1,0 м"/>
        </w:smartTagPr>
        <w:r w:rsidRPr="002B28E3">
          <w:rPr>
            <w:color w:val="464C55"/>
            <w:sz w:val="28"/>
            <w:szCs w:val="28"/>
          </w:rPr>
          <w:t>1,0 м</w:t>
        </w:r>
      </w:smartTag>
      <w:r w:rsidRPr="002B28E3">
        <w:rPr>
          <w:color w:val="464C55"/>
          <w:sz w:val="28"/>
          <w:szCs w:val="28"/>
        </w:rPr>
        <w:t xml:space="preserve">. Краевые ступени лестничных маршей должны быть выделены цветом или фактурой. Лестницы должны дублироваться пандусами или подъемными устройствами. Наружные лестницы и пандусы должны быть оборудованы поручнями. Длина марша пандуса не должна превышать </w:t>
      </w:r>
      <w:smartTag w:uri="urn:schemas-microsoft-com:office:smarttags" w:element="metricconverter">
        <w:smartTagPr>
          <w:attr w:name="ProductID" w:val="9,0 м"/>
        </w:smartTagPr>
        <w:r w:rsidRPr="002B28E3">
          <w:rPr>
            <w:color w:val="464C55"/>
            <w:sz w:val="28"/>
            <w:szCs w:val="28"/>
          </w:rPr>
          <w:t>9,0 м</w:t>
        </w:r>
      </w:smartTag>
      <w:r w:rsidRPr="002B28E3">
        <w:rPr>
          <w:color w:val="464C55"/>
          <w:sz w:val="28"/>
          <w:szCs w:val="28"/>
        </w:rPr>
        <w:t>, а уклон не круче 1:20. Ширина между поручнями пандуса должна быть в пределах 0,9-</w:t>
      </w:r>
      <w:smartTag w:uri="urn:schemas-microsoft-com:office:smarttags" w:element="metricconverter">
        <w:smartTagPr>
          <w:attr w:name="ProductID" w:val="1,0 м"/>
        </w:smartTagPr>
        <w:r w:rsidRPr="002B28E3">
          <w:rPr>
            <w:color w:val="464C55"/>
            <w:sz w:val="28"/>
            <w:szCs w:val="28"/>
          </w:rPr>
          <w:t>1,0 м</w:t>
        </w:r>
      </w:smartTag>
      <w:r w:rsidRPr="002B28E3">
        <w:rPr>
          <w:color w:val="464C55"/>
          <w:sz w:val="28"/>
          <w:szCs w:val="28"/>
        </w:rPr>
        <w:t xml:space="preserve">. Пандус с расчетной длиной </w:t>
      </w:r>
      <w:smartTag w:uri="urn:schemas-microsoft-com:office:smarttags" w:element="metricconverter">
        <w:smartTagPr>
          <w:attr w:name="ProductID" w:val="36,0 м"/>
        </w:smartTagPr>
        <w:r w:rsidRPr="002B28E3">
          <w:rPr>
            <w:color w:val="464C55"/>
            <w:sz w:val="28"/>
            <w:szCs w:val="28"/>
          </w:rPr>
          <w:t>36,0 м</w:t>
        </w:r>
      </w:smartTag>
      <w:r w:rsidRPr="002B28E3">
        <w:rPr>
          <w:color w:val="464C55"/>
          <w:sz w:val="28"/>
          <w:szCs w:val="28"/>
        </w:rPr>
        <w:t xml:space="preserve"> и более или высотой более </w:t>
      </w:r>
      <w:smartTag w:uri="urn:schemas-microsoft-com:office:smarttags" w:element="metricconverter">
        <w:smartTagPr>
          <w:attr w:name="ProductID" w:val="3,0 м"/>
        </w:smartTagPr>
        <w:r w:rsidRPr="002B28E3">
          <w:rPr>
            <w:color w:val="464C55"/>
            <w:sz w:val="28"/>
            <w:szCs w:val="28"/>
          </w:rPr>
          <w:t>3,0 м</w:t>
        </w:r>
      </w:smartTag>
      <w:r w:rsidRPr="002B28E3">
        <w:rPr>
          <w:color w:val="464C55"/>
          <w:sz w:val="28"/>
          <w:szCs w:val="28"/>
        </w:rPr>
        <w:t xml:space="preserve"> следует заменять подъемными устройствами.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1,5х1,5 м, а в зонах интенсивного использования не менее 2,1х2,1 м. Свободные зоны должны быть также предусмотрены при каждом изменении направления пандуса. Пандусы должны иметь двухстороннее ограждение с поручнями на высоте </w:t>
      </w:r>
      <w:smartTag w:uri="urn:schemas-microsoft-com:office:smarttags" w:element="metricconverter">
        <w:smartTagPr>
          <w:attr w:name="ProductID" w:val="0,9 м"/>
        </w:smartTagPr>
        <w:r w:rsidRPr="002B28E3">
          <w:rPr>
            <w:color w:val="464C55"/>
            <w:sz w:val="28"/>
            <w:szCs w:val="28"/>
          </w:rPr>
          <w:t>0,9 м</w:t>
        </w:r>
      </w:smartTag>
      <w:r w:rsidRPr="002B28E3">
        <w:rPr>
          <w:color w:val="464C55"/>
          <w:sz w:val="28"/>
          <w:szCs w:val="28"/>
        </w:rPr>
        <w:t xml:space="preserve"> (допустимо от 0,85 до </w:t>
      </w:r>
      <w:smartTag w:uri="urn:schemas-microsoft-com:office:smarttags" w:element="metricconverter">
        <w:smartTagPr>
          <w:attr w:name="ProductID" w:val="0,92 м"/>
        </w:smartTagPr>
        <w:r w:rsidRPr="002B28E3">
          <w:rPr>
            <w:color w:val="464C55"/>
            <w:sz w:val="28"/>
            <w:szCs w:val="28"/>
          </w:rPr>
          <w:t>0,92 м</w:t>
        </w:r>
      </w:smartTag>
      <w:r w:rsidRPr="002B28E3">
        <w:rPr>
          <w:color w:val="464C55"/>
          <w:sz w:val="28"/>
          <w:szCs w:val="28"/>
        </w:rPr>
        <w:t xml:space="preserve">) и </w:t>
      </w:r>
      <w:smartTag w:uri="urn:schemas-microsoft-com:office:smarttags" w:element="metricconverter">
        <w:smartTagPr>
          <w:attr w:name="ProductID" w:val="0,7 м"/>
        </w:smartTagPr>
        <w:r w:rsidRPr="002B28E3">
          <w:rPr>
            <w:color w:val="464C55"/>
            <w:sz w:val="28"/>
            <w:szCs w:val="28"/>
          </w:rPr>
          <w:t>0,7 м</w:t>
        </w:r>
      </w:smartTag>
      <w:r w:rsidRPr="002B28E3">
        <w:rPr>
          <w:color w:val="464C55"/>
          <w:sz w:val="28"/>
          <w:szCs w:val="28"/>
        </w:rPr>
        <w:t xml:space="preserve"> с учетом технических требований к опорным стационарным устройствам по </w:t>
      </w:r>
      <w:hyperlink r:id="rId10" w:history="1">
        <w:r w:rsidRPr="002B28E3">
          <w:rPr>
            <w:rStyle w:val="Hyperlink"/>
            <w:color w:val="3272C0"/>
            <w:sz w:val="28"/>
            <w:szCs w:val="28"/>
          </w:rPr>
          <w:t>ГОСТ Р 51261</w:t>
        </w:r>
      </w:hyperlink>
      <w:r w:rsidRPr="002B28E3">
        <w:rPr>
          <w:color w:val="464C55"/>
          <w:sz w:val="28"/>
          <w:szCs w:val="28"/>
        </w:rPr>
        <w:t>. Расстояние между поручнями должно быть в пределах 0,9-</w:t>
      </w:r>
      <w:smartTag w:uri="urn:schemas-microsoft-com:office:smarttags" w:element="metricconverter">
        <w:smartTagPr>
          <w:attr w:name="ProductID" w:val="1,0 м"/>
        </w:smartTagPr>
        <w:r w:rsidRPr="002B28E3">
          <w:rPr>
            <w:color w:val="464C55"/>
            <w:sz w:val="28"/>
            <w:szCs w:val="28"/>
          </w:rPr>
          <w:t>1,0 м</w:t>
        </w:r>
      </w:smartTag>
      <w:r w:rsidRPr="002B28E3">
        <w:rPr>
          <w:color w:val="464C55"/>
          <w:sz w:val="28"/>
          <w:szCs w:val="28"/>
        </w:rPr>
        <w:t xml:space="preserve">. Колесоотбойные устройства высотой </w:t>
      </w:r>
      <w:smartTag w:uri="urn:schemas-microsoft-com:office:smarttags" w:element="metricconverter">
        <w:smartTagPr>
          <w:attr w:name="ProductID" w:val="0,1 м"/>
        </w:smartTagPr>
        <w:r w:rsidRPr="002B28E3">
          <w:rPr>
            <w:color w:val="464C55"/>
            <w:sz w:val="28"/>
            <w:szCs w:val="28"/>
          </w:rPr>
          <w:t>0,1 м</w:t>
        </w:r>
      </w:smartTag>
      <w:r w:rsidRPr="002B28E3">
        <w:rPr>
          <w:color w:val="464C55"/>
          <w:sz w:val="28"/>
          <w:szCs w:val="28"/>
        </w:rPr>
        <w:t xml:space="preserve"> следует устанавливать на промежуточных площадках и на съезде. Поверхность пандуса должна быть нескользкой, отчетливо маркированной цветом или текстурой, контрастной относительно прилегающей поверхности. В местах изменения уклонов необходимо устанавливать искусственное освещение не менее 100 лк на уровне пола. Необходимость устройства подогрева поверхности пандуса, площадок под навесом, укрытием устанавливается заданием на проектирование.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w:t>
      </w:r>
      <w:smartTag w:uri="urn:schemas-microsoft-com:office:smarttags" w:element="metricconverter">
        <w:smartTagPr>
          <w:attr w:name="ProductID" w:val="0,013 м"/>
        </w:smartTagPr>
        <w:r w:rsidRPr="002B28E3">
          <w:rPr>
            <w:color w:val="464C55"/>
            <w:sz w:val="28"/>
            <w:szCs w:val="28"/>
          </w:rPr>
          <w:t>0,013 м</w:t>
        </w:r>
      </w:smartTag>
      <w:r w:rsidRPr="002B28E3">
        <w:rPr>
          <w:color w:val="464C55"/>
          <w:sz w:val="28"/>
          <w:szCs w:val="28"/>
        </w:rPr>
        <w:t xml:space="preserve"> шириной. Диаметр круглых отверстий в решетках не должен превышать </w:t>
      </w:r>
      <w:smartTag w:uri="urn:schemas-microsoft-com:office:smarttags" w:element="metricconverter">
        <w:smartTagPr>
          <w:attr w:name="ProductID" w:val="0,018 м"/>
        </w:smartTagPr>
        <w:r w:rsidRPr="002B28E3">
          <w:rPr>
            <w:color w:val="464C55"/>
            <w:sz w:val="28"/>
            <w:szCs w:val="28"/>
          </w:rPr>
          <w:t>0,018 м</w:t>
        </w:r>
      </w:smartTag>
      <w:r w:rsidRPr="002B28E3">
        <w:rPr>
          <w:color w:val="464C55"/>
          <w:sz w:val="28"/>
          <w:szCs w:val="28"/>
        </w:rPr>
        <w:t>.</w:t>
      </w:r>
      <w:r>
        <w:rPr>
          <w:color w:val="464C55"/>
          <w:sz w:val="28"/>
          <w:szCs w:val="28"/>
        </w:rPr>
        <w:t xml:space="preserve"> </w:t>
      </w:r>
      <w:r w:rsidRPr="002B28E3">
        <w:rPr>
          <w:color w:val="464C55"/>
          <w:sz w:val="28"/>
          <w:szCs w:val="28"/>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r w:rsidRPr="002B28E3">
        <w:rPr>
          <w:color w:val="22272F"/>
          <w:sz w:val="28"/>
          <w:szCs w:val="28"/>
        </w:rPr>
        <w:t> </w:t>
      </w:r>
    </w:p>
    <w:tbl>
      <w:tblPr>
        <w:tblW w:w="8100" w:type="dxa"/>
        <w:tblCellMar>
          <w:left w:w="0" w:type="dxa"/>
          <w:right w:w="0" w:type="dxa"/>
        </w:tblCellMar>
        <w:tblLook w:val="00A0"/>
      </w:tblPr>
      <w:tblGrid>
        <w:gridCol w:w="4788"/>
        <w:gridCol w:w="3312"/>
      </w:tblGrid>
      <w:tr w:rsidR="00224879" w:rsidRPr="00BA5396" w:rsidTr="00697A09">
        <w:tc>
          <w:tcPr>
            <w:tcW w:w="478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до 100 включительно</w:t>
            </w:r>
          </w:p>
        </w:tc>
        <w:tc>
          <w:tcPr>
            <w:tcW w:w="3312"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5%, но не менее одного места;</w:t>
            </w:r>
          </w:p>
        </w:tc>
      </w:tr>
      <w:tr w:rsidR="00224879" w:rsidRPr="00BA5396" w:rsidTr="00697A09">
        <w:tc>
          <w:tcPr>
            <w:tcW w:w="478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от 101 до 200</w:t>
            </w:r>
          </w:p>
        </w:tc>
        <w:tc>
          <w:tcPr>
            <w:tcW w:w="3312"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5 мест и дополнительно 3%;</w:t>
            </w:r>
          </w:p>
        </w:tc>
      </w:tr>
      <w:tr w:rsidR="00224879" w:rsidRPr="00BA5396" w:rsidTr="00697A09">
        <w:tc>
          <w:tcPr>
            <w:tcW w:w="478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от 201 до 1000</w:t>
            </w:r>
          </w:p>
        </w:tc>
        <w:tc>
          <w:tcPr>
            <w:tcW w:w="3312"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8 мест и дополнительно 2%;</w:t>
            </w:r>
          </w:p>
        </w:tc>
      </w:tr>
      <w:tr w:rsidR="00224879" w:rsidRPr="00BA5396" w:rsidTr="00697A09">
        <w:tc>
          <w:tcPr>
            <w:tcW w:w="478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1001 место и более</w:t>
            </w:r>
          </w:p>
        </w:tc>
        <w:tc>
          <w:tcPr>
            <w:tcW w:w="3312"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24 места плюс не менее 1% на каждые 100 мест свыше.</w:t>
            </w:r>
          </w:p>
        </w:tc>
      </w:tr>
    </w:tbl>
    <w:p w:rsidR="00224879" w:rsidRPr="002B28E3" w:rsidRDefault="00224879" w:rsidP="002B28E3">
      <w:pPr>
        <w:pStyle w:val="ListParagraph"/>
        <w:shd w:val="clear" w:color="auto" w:fill="FFFFFF"/>
        <w:spacing w:after="0" w:line="240" w:lineRule="auto"/>
        <w:ind w:left="360"/>
        <w:jc w:val="both"/>
        <w:rPr>
          <w:rFonts w:ascii="Times New Roman" w:hAnsi="Times New Roman"/>
          <w:color w:val="22272F"/>
          <w:sz w:val="28"/>
          <w:szCs w:val="28"/>
        </w:rPr>
      </w:pPr>
      <w:r w:rsidRPr="002B28E3">
        <w:rPr>
          <w:rFonts w:ascii="Times New Roman" w:hAnsi="Times New Roman"/>
          <w:color w:val="22272F"/>
          <w:sz w:val="28"/>
          <w:szCs w:val="28"/>
        </w:rPr>
        <w:t> </w:t>
      </w:r>
    </w:p>
    <w:p w:rsidR="00224879" w:rsidRPr="002B28E3" w:rsidRDefault="00224879" w:rsidP="002B28E3">
      <w:pPr>
        <w:pStyle w:val="ListParagraph"/>
        <w:shd w:val="clear" w:color="auto" w:fill="FFFFFF"/>
        <w:spacing w:after="0" w:line="240" w:lineRule="auto"/>
        <w:ind w:left="360"/>
        <w:jc w:val="both"/>
        <w:rPr>
          <w:rFonts w:ascii="Times New Roman" w:hAnsi="Times New Roman"/>
          <w:color w:val="464C55"/>
          <w:sz w:val="28"/>
          <w:szCs w:val="28"/>
        </w:rPr>
      </w:pPr>
      <w:r w:rsidRPr="002B28E3">
        <w:rPr>
          <w:rFonts w:ascii="Times New Roman" w:hAnsi="Times New Roman"/>
          <w:color w:val="464C55"/>
          <w:sz w:val="28"/>
          <w:szCs w:val="28"/>
        </w:rPr>
        <w:t>Выделяемые места должны обозначаться знаками, принятыми </w:t>
      </w:r>
      <w:hyperlink r:id="rId11" w:history="1">
        <w:r w:rsidRPr="002B28E3">
          <w:rPr>
            <w:rFonts w:ascii="Times New Roman" w:hAnsi="Times New Roman"/>
            <w:color w:val="3272C0"/>
            <w:sz w:val="28"/>
            <w:szCs w:val="28"/>
          </w:rPr>
          <w:t>ГОСТ Р 52289</w:t>
        </w:r>
      </w:hyperlink>
      <w:r w:rsidRPr="002B28E3">
        <w:rPr>
          <w:rFonts w:ascii="Times New Roman" w:hAnsi="Times New Roman"/>
          <w:color w:val="464C55"/>
          <w:sz w:val="28"/>
          <w:szCs w:val="28"/>
        </w:rPr>
        <w:t> и </w:t>
      </w:r>
      <w:hyperlink r:id="rId12" w:anchor="block_1100" w:history="1">
        <w:r w:rsidRPr="002B28E3">
          <w:rPr>
            <w:rFonts w:ascii="Times New Roman" w:hAnsi="Times New Roman"/>
            <w:color w:val="3272C0"/>
            <w:sz w:val="28"/>
            <w:szCs w:val="28"/>
          </w:rPr>
          <w:t>ПДД</w:t>
        </w:r>
      </w:hyperlink>
      <w:r w:rsidRPr="002B28E3">
        <w:rPr>
          <w:rFonts w:ascii="Times New Roman" w:hAnsi="Times New Roman"/>
          <w:color w:val="464C55"/>
          <w:sz w:val="28"/>
          <w:szCs w:val="28"/>
        </w:rPr>
        <w:t> на поверхности покрытия стоянки и продублированы знаком на вертикальной поверхности (стене, столбе, стойке и т.п.) в соответствии с </w:t>
      </w:r>
      <w:hyperlink r:id="rId13" w:history="1">
        <w:r w:rsidRPr="002B28E3">
          <w:rPr>
            <w:rFonts w:ascii="Times New Roman" w:hAnsi="Times New Roman"/>
            <w:color w:val="3272C0"/>
            <w:sz w:val="28"/>
            <w:szCs w:val="28"/>
          </w:rPr>
          <w:t>ГОСТ 12.4.026</w:t>
        </w:r>
      </w:hyperlink>
      <w:r w:rsidRPr="002B28E3">
        <w:rPr>
          <w:rFonts w:ascii="Times New Roman" w:hAnsi="Times New Roman"/>
          <w:color w:val="464C55"/>
          <w:sz w:val="28"/>
          <w:szCs w:val="28"/>
        </w:rPr>
        <w:t xml:space="preserve">, расположенным на высоте не менее </w:t>
      </w:r>
      <w:smartTag w:uri="urn:schemas-microsoft-com:office:smarttags" w:element="metricconverter">
        <w:smartTagPr>
          <w:attr w:name="ProductID" w:val="1,5 м"/>
        </w:smartTagPr>
        <w:r w:rsidRPr="002B28E3">
          <w:rPr>
            <w:rFonts w:ascii="Times New Roman" w:hAnsi="Times New Roman"/>
            <w:color w:val="464C55"/>
            <w:sz w:val="28"/>
            <w:szCs w:val="28"/>
          </w:rPr>
          <w:t>1,5 м</w:t>
        </w:r>
      </w:smartTag>
      <w:r w:rsidRPr="002B28E3">
        <w:rPr>
          <w:rFonts w:ascii="Times New Roman" w:hAnsi="Times New Roman"/>
          <w:color w:val="464C55"/>
          <w:sz w:val="28"/>
          <w:szCs w:val="28"/>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2B28E3">
          <w:rPr>
            <w:rFonts w:ascii="Times New Roman" w:hAnsi="Times New Roman"/>
            <w:color w:val="464C55"/>
            <w:sz w:val="28"/>
            <w:szCs w:val="28"/>
          </w:rPr>
          <w:t>50 м</w:t>
        </w:r>
      </w:smartTag>
      <w:r w:rsidRPr="002B28E3">
        <w:rPr>
          <w:rFonts w:ascii="Times New Roman" w:hAnsi="Times New Roman"/>
          <w:color w:val="464C55"/>
          <w:sz w:val="28"/>
          <w:szCs w:val="28"/>
        </w:rPr>
        <w:t xml:space="preserve">, от входа в жилое здание - не далее </w:t>
      </w:r>
      <w:smartTag w:uri="urn:schemas-microsoft-com:office:smarttags" w:element="metricconverter">
        <w:smartTagPr>
          <w:attr w:name="ProductID" w:val="100 м"/>
        </w:smartTagPr>
        <w:r w:rsidRPr="002B28E3">
          <w:rPr>
            <w:rFonts w:ascii="Times New Roman" w:hAnsi="Times New Roman"/>
            <w:color w:val="464C55"/>
            <w:sz w:val="28"/>
            <w:szCs w:val="28"/>
          </w:rPr>
          <w:t>100 м</w:t>
        </w:r>
      </w:smartTag>
      <w:r w:rsidRPr="002B28E3">
        <w:rPr>
          <w:rFonts w:ascii="Times New Roman" w:hAnsi="Times New Roman"/>
          <w:color w:val="464C55"/>
          <w:sz w:val="28"/>
          <w:szCs w:val="28"/>
        </w:rPr>
        <w:t xml:space="preserve">.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w:t>
      </w:r>
      <w:smartTag w:uri="urn:schemas-microsoft-com:office:smarttags" w:element="metricconverter">
        <w:smartTagPr>
          <w:attr w:name="ProductID" w:val="100 м"/>
        </w:smartTagPr>
        <w:r w:rsidRPr="002B28E3">
          <w:rPr>
            <w:rFonts w:ascii="Times New Roman" w:hAnsi="Times New Roman"/>
            <w:color w:val="464C55"/>
            <w:sz w:val="28"/>
            <w:szCs w:val="28"/>
          </w:rPr>
          <w:t>100 м</w:t>
        </w:r>
      </w:smartTag>
      <w:r w:rsidRPr="002B28E3">
        <w:rPr>
          <w:rFonts w:ascii="Times New Roman" w:hAnsi="Times New Roman"/>
          <w:color w:val="464C55"/>
          <w:sz w:val="28"/>
          <w:szCs w:val="28"/>
        </w:rPr>
        <w:t xml:space="preserve"> от входов в общественные здания. Специальные парковочные места вдоль транспортных коммуникаций разрешается предусматривать при уклоне дороги менее 1:50.</w:t>
      </w:r>
    </w:p>
    <w:p w:rsidR="00224879" w:rsidRPr="002B28E3" w:rsidRDefault="00224879" w:rsidP="002B28E3">
      <w:pPr>
        <w:pStyle w:val="ListParagraph"/>
        <w:shd w:val="clear" w:color="auto" w:fill="FFFFFF"/>
        <w:spacing w:after="320" w:line="240" w:lineRule="auto"/>
        <w:ind w:left="360"/>
        <w:jc w:val="both"/>
        <w:rPr>
          <w:rFonts w:ascii="Times New Roman" w:hAnsi="Times New Roman"/>
          <w:color w:val="464C55"/>
          <w:sz w:val="28"/>
          <w:szCs w:val="28"/>
        </w:rPr>
      </w:pPr>
      <w:r w:rsidRPr="002B28E3">
        <w:rPr>
          <w:rFonts w:ascii="Times New Roman" w:hAnsi="Times New Roman"/>
          <w:color w:val="464C55"/>
          <w:sz w:val="28"/>
          <w:szCs w:val="28"/>
        </w:rPr>
        <w:t xml:space="preserve">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 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 Разметку места для стоянки автомашины инвалида на кресле-коляске следует предусматривать размером 6,0х3,6 м, что дает возможность создать безопасную зону сбоку и сзади машины - </w:t>
      </w:r>
      <w:smartTag w:uri="urn:schemas-microsoft-com:office:smarttags" w:element="metricconverter">
        <w:smartTagPr>
          <w:attr w:name="ProductID" w:val="1,2 м"/>
        </w:smartTagPr>
        <w:r w:rsidRPr="002B28E3">
          <w:rPr>
            <w:rFonts w:ascii="Times New Roman" w:hAnsi="Times New Roman"/>
            <w:color w:val="464C55"/>
            <w:sz w:val="28"/>
            <w:szCs w:val="28"/>
          </w:rPr>
          <w:t>1,2 м</w:t>
        </w:r>
      </w:smartTag>
      <w:r w:rsidRPr="002B28E3">
        <w:rPr>
          <w:rFonts w:ascii="Times New Roman" w:hAnsi="Times New Roman"/>
          <w:color w:val="464C55"/>
          <w:sz w:val="28"/>
          <w:szCs w:val="28"/>
        </w:rPr>
        <w:t xml:space="preserve">. 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w:t>
      </w:r>
      <w:smartTag w:uri="urn:schemas-microsoft-com:office:smarttags" w:element="metricconverter">
        <w:smartTagPr>
          <w:attr w:name="ProductID" w:val="2,5 м"/>
        </w:smartTagPr>
        <w:r w:rsidRPr="002B28E3">
          <w:rPr>
            <w:rFonts w:ascii="Times New Roman" w:hAnsi="Times New Roman"/>
            <w:color w:val="464C55"/>
            <w:sz w:val="28"/>
            <w:szCs w:val="28"/>
          </w:rPr>
          <w:t>2,5 м</w:t>
        </w:r>
      </w:smartTag>
      <w:r w:rsidRPr="002B28E3">
        <w:rPr>
          <w:rFonts w:ascii="Times New Roman" w:hAnsi="Times New Roman"/>
          <w:color w:val="464C55"/>
          <w:sz w:val="28"/>
          <w:szCs w:val="28"/>
        </w:rPr>
        <w:t>.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Наружные лестницы и пандусы должны иметь поручни с учетом технических требований к опорным стационарным устройствам по </w:t>
      </w:r>
      <w:hyperlink r:id="rId14" w:history="1">
        <w:r w:rsidRPr="002B28E3">
          <w:rPr>
            <w:rStyle w:val="Hyperlink"/>
            <w:rFonts w:ascii="Times New Roman" w:hAnsi="Times New Roman"/>
            <w:color w:val="3272C0"/>
            <w:sz w:val="28"/>
            <w:szCs w:val="28"/>
          </w:rPr>
          <w:t>ГОСТ Р 51261</w:t>
        </w:r>
      </w:hyperlink>
      <w:r w:rsidRPr="002B28E3">
        <w:rPr>
          <w:rFonts w:ascii="Times New Roman" w:hAnsi="Times New Roman"/>
          <w:color w:val="464C55"/>
          <w:sz w:val="28"/>
          <w:szCs w:val="28"/>
        </w:rPr>
        <w:t xml:space="preserve">. При ширине лестниц на основных входах в здание </w:t>
      </w:r>
      <w:smartTag w:uri="urn:schemas-microsoft-com:office:smarttags" w:element="metricconverter">
        <w:smartTagPr>
          <w:attr w:name="ProductID" w:val="4,0 м"/>
        </w:smartTagPr>
        <w:r w:rsidRPr="002B28E3">
          <w:rPr>
            <w:rFonts w:ascii="Times New Roman" w:hAnsi="Times New Roman"/>
            <w:color w:val="464C55"/>
            <w:sz w:val="28"/>
            <w:szCs w:val="28"/>
          </w:rPr>
          <w:t>4,0 м</w:t>
        </w:r>
      </w:smartTag>
      <w:r w:rsidRPr="002B28E3">
        <w:rPr>
          <w:rFonts w:ascii="Times New Roman" w:hAnsi="Times New Roman"/>
          <w:color w:val="464C55"/>
          <w:sz w:val="28"/>
          <w:szCs w:val="28"/>
        </w:rPr>
        <w:t xml:space="preserve"> и более следует дополнительно предусматривать разделительные поручни.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1,4x2,0 м или 1,5x1,85 м. Размеры входной площадки с пандусом не менее 2,2x2,2 м. Поверхности покрытий входных площадок и тамбуров должны быть твердыми, не допускать скольжения при намокании и иметь поперечный уклон в пределах 1-2%. 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 Наружные двери, доступные для МГН, могут иметь пороги. При этом высота каждого элемента порога не должна превышать 0,014 м. При двухстворчатых дверях одна рабочая створка должна иметь ширину, требуемую для однопольных дверей.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 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  Глубина тамбуров и тамбур-шлюзов при прямом движении и одностороннем открывании дверей должна быть не менее 2,3 при ширине не менее 1,50 м. 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 Свободное пространство у двери со стороны защелки должно быть: при открывании "от себя" не менее 0,3 м, а при открывании "к себе" - не менее 0,6 м. При глубине тамбура менее 1,8 м до 1,5 м (при реконструкции) его ширина должна быть не менее 2 м. В тамбурах, лестничных клетках и у эвакуационных выходов не допускается применять зеркальные стены (поверхности), а в дверях - зеркальные стекла. 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 </w:t>
      </w:r>
    </w:p>
    <w:p w:rsidR="00224879" w:rsidRPr="002B28E3" w:rsidRDefault="00224879" w:rsidP="002B28E3">
      <w:pPr>
        <w:pStyle w:val="ListParagraph"/>
        <w:shd w:val="clear" w:color="auto" w:fill="FFFFFF"/>
        <w:spacing w:after="320" w:line="240" w:lineRule="auto"/>
        <w:ind w:left="360"/>
        <w:jc w:val="both"/>
        <w:rPr>
          <w:rFonts w:ascii="Times New Roman" w:hAnsi="Times New Roman"/>
          <w:color w:val="464C55"/>
          <w:sz w:val="28"/>
          <w:szCs w:val="28"/>
        </w:rPr>
      </w:pPr>
      <w:r w:rsidRPr="002B28E3">
        <w:rPr>
          <w:rFonts w:ascii="Times New Roman" w:hAnsi="Times New Roman"/>
          <w:color w:val="464C55"/>
          <w:sz w:val="28"/>
          <w:szCs w:val="28"/>
        </w:rPr>
        <w:t xml:space="preserve">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224879" w:rsidRPr="002B28E3" w:rsidRDefault="00224879" w:rsidP="002B28E3">
      <w:pPr>
        <w:pStyle w:val="ListParagraph"/>
        <w:shd w:val="clear" w:color="auto" w:fill="FFFFFF"/>
        <w:spacing w:after="32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224879" w:rsidRPr="002B28E3" w:rsidRDefault="00224879" w:rsidP="002B28E3">
      <w:pPr>
        <w:pStyle w:val="ListParagraph"/>
        <w:shd w:val="clear" w:color="auto" w:fill="FFFFFF"/>
        <w:spacing w:after="32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Ширина пути движения (в коридорах, галереях и т.п.) должна быть не менее:</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tbl>
      <w:tblPr>
        <w:tblW w:w="8136" w:type="dxa"/>
        <w:tblCellMar>
          <w:left w:w="0" w:type="dxa"/>
          <w:right w:w="0" w:type="dxa"/>
        </w:tblCellMar>
        <w:tblLook w:val="00A0"/>
      </w:tblPr>
      <w:tblGrid>
        <w:gridCol w:w="6504"/>
        <w:gridCol w:w="1632"/>
      </w:tblGrid>
      <w:tr w:rsidR="00224879" w:rsidRPr="00BA5396" w:rsidTr="00697A09">
        <w:tc>
          <w:tcPr>
            <w:tcW w:w="6504"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при движении кресла-коляски в одном направлении</w:t>
            </w:r>
          </w:p>
        </w:tc>
        <w:tc>
          <w:tcPr>
            <w:tcW w:w="163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1,5 м;</w:t>
            </w:r>
          </w:p>
        </w:tc>
      </w:tr>
      <w:tr w:rsidR="00224879" w:rsidRPr="00BA5396" w:rsidTr="00697A09">
        <w:tc>
          <w:tcPr>
            <w:tcW w:w="6504"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при встречном движении</w:t>
            </w:r>
          </w:p>
        </w:tc>
        <w:tc>
          <w:tcPr>
            <w:tcW w:w="163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1,8 м.</w:t>
            </w:r>
          </w:p>
        </w:tc>
      </w:tr>
    </w:tbl>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Ширину перехода в другое здание следует принимать - не менее 2,0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При движении по коридору инвалиду на кресле-коляске следует обеспечить минимальное пространство для:</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поворота на 90° - равное 1,2х1,2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разворота на 180° - равное диаметру 1,4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тупиковых коридорах необходимо обеспечить возможность разворота кресла-коляски на 180°.</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Высота коридоров по всей их длине и ширине должна составлять в свету не менее 2,1 м.</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22272F"/>
          <w:sz w:val="28"/>
          <w:szCs w:val="28"/>
        </w:rPr>
        <w:t>Примечание</w:t>
      </w:r>
      <w:r w:rsidRPr="002B28E3">
        <w:rPr>
          <w:rFonts w:ascii="Times New Roman" w:hAnsi="Times New Roman"/>
          <w:bCs/>
          <w:color w:val="464C55"/>
          <w:sz w:val="28"/>
          <w:szCs w:val="28"/>
        </w:rPr>
        <w:t>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Ширину прохода в помещении с оборудованием и мебелью следует принимать не менее 1,2 м.</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5" w:history="1">
        <w:r w:rsidRPr="002B28E3">
          <w:rPr>
            <w:rFonts w:ascii="Times New Roman" w:hAnsi="Times New Roman"/>
            <w:bCs/>
            <w:color w:val="3272C0"/>
            <w:sz w:val="28"/>
            <w:szCs w:val="28"/>
          </w:rPr>
          <w:t>ГОСТ Р 12.4.026</w:t>
        </w:r>
      </w:hyperlink>
      <w:r w:rsidRPr="002B28E3">
        <w:rPr>
          <w:rFonts w:ascii="Times New Roman" w:hAnsi="Times New Roman"/>
          <w:bCs/>
          <w:color w:val="464C55"/>
          <w:sz w:val="28"/>
          <w:szCs w:val="28"/>
        </w:rPr>
        <w:t>. Рекомендуется предусматривать световые маячки.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Двери на путях эвакуации должны иметь окраску, контрастную со стеной.</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помещениях, доступных инвалидам, не разрешается применять ворсовые ковры с высотой ворса более 0,013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Ковровые покрытия на путях движения должны быть плотно закреплены, особенно на стыках полотен и по границе разнородных покрытий.</w:t>
      </w:r>
    </w:p>
    <w:p w:rsidR="00224879" w:rsidRPr="00574851" w:rsidRDefault="00224879" w:rsidP="002B28E3">
      <w:pPr>
        <w:pStyle w:val="ListParagraph"/>
        <w:shd w:val="clear" w:color="auto" w:fill="FFFFFF"/>
        <w:spacing w:after="0" w:line="240" w:lineRule="auto"/>
        <w:ind w:left="360"/>
        <w:jc w:val="both"/>
        <w:rPr>
          <w:rFonts w:ascii="Times New Roman" w:hAnsi="Times New Roman"/>
          <w:b/>
          <w:bCs/>
          <w:color w:val="5B5E5F"/>
          <w:sz w:val="28"/>
          <w:szCs w:val="28"/>
          <w:u w:val="single"/>
        </w:rPr>
      </w:pPr>
      <w:r w:rsidRPr="002B28E3">
        <w:rPr>
          <w:rFonts w:ascii="Times New Roman" w:hAnsi="Times New Roman"/>
          <w:bCs/>
          <w:color w:val="5B5E5F"/>
          <w:sz w:val="28"/>
          <w:szCs w:val="28"/>
        </w:rPr>
        <w:t xml:space="preserve">                                              </w:t>
      </w:r>
      <w:r w:rsidRPr="00574851">
        <w:rPr>
          <w:rFonts w:ascii="Times New Roman" w:hAnsi="Times New Roman"/>
          <w:b/>
          <w:bCs/>
          <w:color w:val="22272F"/>
          <w:sz w:val="28"/>
          <w:szCs w:val="28"/>
          <w:u w:val="single"/>
        </w:rPr>
        <w:t>Лестницы и пандусы</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shd w:val="clear" w:color="auto" w:fill="FFFFFF"/>
        <w:spacing w:after="32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При перепаде высот пола в здании или сооружении следует предусматривать лестницы, пандусы или подъемные устройства, доступные для МГН.</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местах перепада уровней пола в помещении для защиты от падения следует предусматривать ограждения высотой в пределах 1-1,2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Ступени лестниц должны быть с подступенком. Применение открытых ступеней (без подступенка) не допускается.</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При отсутствии лифтов ширина марша лестницы должна быть не менее 1,35 м. В остальных случаях ширину марша следует принимать по </w:t>
      </w:r>
      <w:hyperlink r:id="rId16" w:anchor="block_800" w:history="1">
        <w:r w:rsidRPr="002B28E3">
          <w:rPr>
            <w:rFonts w:ascii="Times New Roman" w:hAnsi="Times New Roman"/>
            <w:bCs/>
            <w:color w:val="3272C0"/>
            <w:sz w:val="28"/>
            <w:szCs w:val="28"/>
          </w:rPr>
          <w:t>СП 54.13330</w:t>
        </w:r>
      </w:hyperlink>
      <w:r w:rsidRPr="002B28E3">
        <w:rPr>
          <w:rFonts w:ascii="Times New Roman" w:hAnsi="Times New Roman"/>
          <w:bCs/>
          <w:color w:val="464C55"/>
          <w:sz w:val="28"/>
          <w:szCs w:val="28"/>
        </w:rPr>
        <w:t> и </w:t>
      </w:r>
      <w:hyperlink r:id="rId17" w:history="1">
        <w:r w:rsidRPr="002B28E3">
          <w:rPr>
            <w:rFonts w:ascii="Times New Roman" w:hAnsi="Times New Roman"/>
            <w:bCs/>
            <w:color w:val="3272C0"/>
            <w:sz w:val="28"/>
            <w:szCs w:val="28"/>
          </w:rPr>
          <w:t>СП 118.13330</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Завершающие горизонтальные части поручня должны быть длиннее марша лестницы или наклонной части пандуса на 0,3 м (допускается от 0,27-0,33 м) и иметь нетравмирующее завершение.</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При расчетной ширине марша лестницы 4,0 м и более следует предусматривать дополнительные разделительные поручни.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Пандусы при перепаде высот более 3,0 м следует заменять лифтами, подъемными платформами и т.п.</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Пандусы в своей верхней и нижней частях должны иметь горизонтальные площадки размером не менее 1,5х1,5 м.</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Ширину марша пандуса следует принимать по ширине полосы движения согласно </w:t>
      </w:r>
      <w:hyperlink r:id="rId18" w:anchor="block_521" w:history="1">
        <w:r w:rsidRPr="002B28E3">
          <w:rPr>
            <w:rFonts w:ascii="Times New Roman" w:hAnsi="Times New Roman"/>
            <w:bCs/>
            <w:color w:val="3272C0"/>
            <w:sz w:val="28"/>
            <w:szCs w:val="28"/>
          </w:rPr>
          <w:t>5.2.1</w:t>
        </w:r>
      </w:hyperlink>
      <w:r w:rsidRPr="002B28E3">
        <w:rPr>
          <w:rFonts w:ascii="Times New Roman" w:hAnsi="Times New Roman"/>
          <w:bCs/>
          <w:color w:val="464C55"/>
          <w:sz w:val="28"/>
          <w:szCs w:val="28"/>
        </w:rPr>
        <w:t>. Поручни в этом случае принимать по ширине пандуса.</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Инвентарные пандусы должны быть рассчитаны на нагрузку не менее 350 </w:t>
      </w:r>
      <w:r w:rsidRPr="00BA539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base.garant.ru/files/base/70158682/1285336244.png" style="width:34.5pt;height:20.25pt;visibility:visible">
            <v:imagedata r:id="rId19" o:title=""/>
          </v:shape>
        </w:pict>
      </w:r>
      <w:r w:rsidRPr="002B28E3">
        <w:rPr>
          <w:rFonts w:ascii="Times New Roman" w:hAnsi="Times New Roman"/>
          <w:bCs/>
          <w:color w:val="464C55"/>
          <w:sz w:val="28"/>
          <w:szCs w:val="28"/>
        </w:rPr>
        <w:t> и удовлетворять требованиям к стационарным пандусам по ширине и уклону.</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Поручень перил с внутренней стороны лестницы должен быть непрерывным по всей ее высоте.</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Расстояние между поручнями пандуса принимать в пределах от 0,9 до 1,0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224879" w:rsidRPr="00574851" w:rsidRDefault="00224879" w:rsidP="00574851">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r w:rsidRPr="00574851">
        <w:rPr>
          <w:rFonts w:ascii="Times New Roman" w:hAnsi="Times New Roman"/>
          <w:bCs/>
          <w:color w:val="5B5E5F"/>
          <w:sz w:val="28"/>
          <w:szCs w:val="28"/>
        </w:rPr>
        <w:t> </w:t>
      </w:r>
    </w:p>
    <w:p w:rsidR="00224879" w:rsidRPr="00574851" w:rsidRDefault="00224879" w:rsidP="00574851">
      <w:pPr>
        <w:pStyle w:val="ListParagraph"/>
        <w:numPr>
          <w:ilvl w:val="0"/>
          <w:numId w:val="2"/>
        </w:numPr>
        <w:shd w:val="clear" w:color="auto" w:fill="FFFFFF"/>
        <w:spacing w:after="320" w:line="240" w:lineRule="auto"/>
        <w:jc w:val="both"/>
        <w:rPr>
          <w:rFonts w:ascii="Times New Roman" w:hAnsi="Times New Roman"/>
          <w:bCs/>
          <w:color w:val="22272F"/>
          <w:sz w:val="28"/>
          <w:szCs w:val="28"/>
        </w:rPr>
      </w:pPr>
      <w:r w:rsidRPr="002B28E3">
        <w:rPr>
          <w:rFonts w:ascii="Times New Roman" w:hAnsi="Times New Roman"/>
          <w:bCs/>
          <w:color w:val="22272F"/>
          <w:sz w:val="28"/>
          <w:szCs w:val="28"/>
        </w:rPr>
        <w:t>Лифты, подъемные платформы и эскалаторы</w:t>
      </w:r>
      <w:r w:rsidRPr="00574851">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0" w:history="1">
        <w:r w:rsidRPr="002B28E3">
          <w:rPr>
            <w:rFonts w:ascii="Times New Roman" w:hAnsi="Times New Roman"/>
            <w:bCs/>
            <w:color w:val="3272C0"/>
            <w:sz w:val="28"/>
            <w:szCs w:val="28"/>
          </w:rPr>
          <w:t>ГОСТ Р 53770</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Световая и звуковая информирующая сигнализация в кабине лифта, доступного для инвалидов, должна соответствовать требованиям </w:t>
      </w:r>
      <w:hyperlink r:id="rId21" w:history="1">
        <w:r w:rsidRPr="002B28E3">
          <w:rPr>
            <w:rFonts w:ascii="Times New Roman" w:hAnsi="Times New Roman"/>
            <w:bCs/>
            <w:color w:val="3272C0"/>
            <w:sz w:val="28"/>
            <w:szCs w:val="28"/>
          </w:rPr>
          <w:t>ГОСТ Р 51631</w:t>
        </w:r>
      </w:hyperlink>
      <w:r w:rsidRPr="002B28E3">
        <w:rPr>
          <w:rFonts w:ascii="Times New Roman" w:hAnsi="Times New Roman"/>
          <w:bCs/>
          <w:color w:val="464C55"/>
          <w:sz w:val="28"/>
          <w:szCs w:val="28"/>
        </w:rPr>
        <w:t> и </w:t>
      </w:r>
      <w:hyperlink r:id="rId22" w:anchor="block_1000" w:history="1">
        <w:r w:rsidRPr="002B28E3">
          <w:rPr>
            <w:rFonts w:ascii="Times New Roman" w:hAnsi="Times New Roman"/>
            <w:bCs/>
            <w:color w:val="3272C0"/>
            <w:sz w:val="28"/>
            <w:szCs w:val="28"/>
          </w:rPr>
          <w:t>Технического регламента</w:t>
        </w:r>
      </w:hyperlink>
      <w:r w:rsidRPr="002B28E3">
        <w:rPr>
          <w:rFonts w:ascii="Times New Roman" w:hAnsi="Times New Roman"/>
          <w:bCs/>
          <w:color w:val="464C55"/>
          <w:sz w:val="28"/>
          <w:szCs w:val="28"/>
        </w:rPr>
        <w:t>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3" w:history="1">
        <w:r w:rsidRPr="002B28E3">
          <w:rPr>
            <w:rFonts w:ascii="Times New Roman" w:hAnsi="Times New Roman"/>
            <w:bCs/>
            <w:color w:val="3272C0"/>
            <w:sz w:val="28"/>
            <w:szCs w:val="28"/>
          </w:rPr>
          <w:t>ГОСТ Р 51630</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Свободное пространство перед подъемными платформами должно составлять не менее 1,6x1,6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Эскалаторы должны быть оснащены тактильными предупреждающими знаками у каждого края.</w:t>
      </w:r>
    </w:p>
    <w:p w:rsidR="00224879" w:rsidRPr="00574851" w:rsidRDefault="00224879" w:rsidP="00574851">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r w:rsidRPr="00574851">
        <w:rPr>
          <w:rFonts w:ascii="Times New Roman" w:hAnsi="Times New Roman"/>
          <w:bCs/>
          <w:color w:val="5B5E5F"/>
          <w:sz w:val="28"/>
          <w:szCs w:val="28"/>
        </w:rPr>
        <w:t> </w:t>
      </w:r>
    </w:p>
    <w:p w:rsidR="00224879" w:rsidRPr="00574851" w:rsidRDefault="00224879" w:rsidP="00574851">
      <w:pPr>
        <w:pStyle w:val="ListParagraph"/>
        <w:numPr>
          <w:ilvl w:val="0"/>
          <w:numId w:val="2"/>
        </w:numPr>
        <w:shd w:val="clear" w:color="auto" w:fill="FFFFFF"/>
        <w:spacing w:after="320" w:line="240" w:lineRule="auto"/>
        <w:jc w:val="both"/>
        <w:rPr>
          <w:rFonts w:ascii="Times New Roman" w:hAnsi="Times New Roman"/>
          <w:bCs/>
          <w:color w:val="22272F"/>
          <w:sz w:val="28"/>
          <w:szCs w:val="28"/>
        </w:rPr>
      </w:pPr>
      <w:r w:rsidRPr="002B28E3">
        <w:rPr>
          <w:rFonts w:ascii="Times New Roman" w:hAnsi="Times New Roman"/>
          <w:bCs/>
          <w:color w:val="22272F"/>
          <w:sz w:val="28"/>
          <w:szCs w:val="28"/>
        </w:rPr>
        <w:t>Пути эвакуации</w:t>
      </w:r>
      <w:r w:rsidRPr="00574851">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Проектные решения зданий и сооружений должны обеспечивать безопасность посетителей в соответствии с требованиями </w:t>
      </w:r>
      <w:hyperlink r:id="rId24" w:history="1">
        <w:r w:rsidRPr="002B28E3">
          <w:rPr>
            <w:rFonts w:ascii="Times New Roman" w:hAnsi="Times New Roman"/>
            <w:bCs/>
            <w:color w:val="3272C0"/>
            <w:sz w:val="28"/>
            <w:szCs w:val="28"/>
          </w:rPr>
          <w:t>"Технического регламента</w:t>
        </w:r>
      </w:hyperlink>
      <w:r w:rsidRPr="002B28E3">
        <w:rPr>
          <w:rFonts w:ascii="Times New Roman" w:hAnsi="Times New Roman"/>
          <w:bCs/>
          <w:color w:val="464C55"/>
          <w:sz w:val="28"/>
          <w:szCs w:val="28"/>
        </w:rPr>
        <w:t> о безопасности зданий и сооружений", </w:t>
      </w:r>
      <w:hyperlink r:id="rId25" w:history="1">
        <w:r w:rsidRPr="002B28E3">
          <w:rPr>
            <w:rFonts w:ascii="Times New Roman" w:hAnsi="Times New Roman"/>
            <w:bCs/>
            <w:color w:val="3272C0"/>
            <w:sz w:val="28"/>
            <w:szCs w:val="28"/>
          </w:rPr>
          <w:t>"Технического регламента</w:t>
        </w:r>
      </w:hyperlink>
      <w:r w:rsidRPr="002B28E3">
        <w:rPr>
          <w:rFonts w:ascii="Times New Roman" w:hAnsi="Times New Roman"/>
          <w:bCs/>
          <w:color w:val="464C55"/>
          <w:sz w:val="28"/>
          <w:szCs w:val="28"/>
        </w:rPr>
        <w:t> о требованиях пожарной безопасности" и </w:t>
      </w:r>
      <w:hyperlink r:id="rId26" w:history="1">
        <w:r w:rsidRPr="002B28E3">
          <w:rPr>
            <w:rFonts w:ascii="Times New Roman" w:hAnsi="Times New Roman"/>
            <w:bCs/>
            <w:color w:val="3272C0"/>
            <w:sz w:val="28"/>
            <w:szCs w:val="28"/>
          </w:rPr>
          <w:t>ГОСТ 12.1.004</w:t>
        </w:r>
      </w:hyperlink>
      <w:r w:rsidRPr="002B28E3">
        <w:rPr>
          <w:rFonts w:ascii="Times New Roman" w:hAnsi="Times New Roman"/>
          <w:bCs/>
          <w:color w:val="464C55"/>
          <w:sz w:val="28"/>
          <w:szCs w:val="28"/>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Ширина (в свету) участков эвакуационных путей, используемых МГН, должна быть не менее, м:</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5B5E5F"/>
          <w:sz w:val="28"/>
          <w:szCs w:val="28"/>
        </w:rPr>
      </w:pPr>
      <w:r w:rsidRPr="002B28E3">
        <w:rPr>
          <w:rFonts w:ascii="Times New Roman" w:hAnsi="Times New Roman"/>
          <w:bCs/>
          <w:color w:val="5B5E5F"/>
          <w:sz w:val="28"/>
          <w:szCs w:val="28"/>
        </w:rPr>
        <w:t> </w:t>
      </w:r>
    </w:p>
    <w:tbl>
      <w:tblPr>
        <w:tblW w:w="8136" w:type="dxa"/>
        <w:tblCellMar>
          <w:left w:w="0" w:type="dxa"/>
          <w:right w:w="0" w:type="dxa"/>
        </w:tblCellMar>
        <w:tblLook w:val="00A0"/>
      </w:tblPr>
      <w:tblGrid>
        <w:gridCol w:w="6105"/>
        <w:gridCol w:w="2031"/>
      </w:tblGrid>
      <w:tr w:rsidR="00224879" w:rsidRPr="00BA5396" w:rsidTr="00697A09">
        <w:tc>
          <w:tcPr>
            <w:tcW w:w="6096"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дверей из помещений, с числом находящихся в них инвалидов не более 15 чел.</w:t>
            </w:r>
          </w:p>
        </w:tc>
        <w:tc>
          <w:tcPr>
            <w:tcW w:w="2028"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0,9;</w:t>
            </w:r>
          </w:p>
        </w:tc>
      </w:tr>
      <w:tr w:rsidR="00224879" w:rsidRPr="00BA5396" w:rsidTr="00697A09">
        <w:tc>
          <w:tcPr>
            <w:tcW w:w="6096"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проемов и дверей в остальных случаях; проходов внутри помещений</w:t>
            </w:r>
          </w:p>
        </w:tc>
        <w:tc>
          <w:tcPr>
            <w:tcW w:w="2028"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1,2;</w:t>
            </w:r>
          </w:p>
        </w:tc>
      </w:tr>
      <w:tr w:rsidR="00224879" w:rsidRPr="00BA5396" w:rsidTr="00697A09">
        <w:tc>
          <w:tcPr>
            <w:tcW w:w="6096"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переходных лоджий и балконов, межквартирных коридоров (при открывании дверей внутрь)</w:t>
            </w:r>
          </w:p>
        </w:tc>
        <w:tc>
          <w:tcPr>
            <w:tcW w:w="2028"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1,5;</w:t>
            </w:r>
          </w:p>
        </w:tc>
      </w:tr>
      <w:tr w:rsidR="00224879" w:rsidRPr="00BA5396" w:rsidTr="00697A09">
        <w:tc>
          <w:tcPr>
            <w:tcW w:w="6096"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коридоров, пандусов, используемых инвалидами для эвакуации</w:t>
            </w:r>
          </w:p>
        </w:tc>
        <w:tc>
          <w:tcPr>
            <w:tcW w:w="2028" w:type="dxa"/>
            <w:shd w:val="clear" w:color="auto" w:fill="FFFFFF"/>
          </w:tcPr>
          <w:p w:rsidR="00224879" w:rsidRPr="002B28E3" w:rsidRDefault="00224879" w:rsidP="002B28E3">
            <w:pPr>
              <w:spacing w:after="0" w:line="240" w:lineRule="auto"/>
              <w:ind w:left="80" w:right="80"/>
              <w:jc w:val="both"/>
              <w:rPr>
                <w:rFonts w:ascii="Times New Roman" w:hAnsi="Times New Roman"/>
                <w:color w:val="464C55"/>
                <w:sz w:val="28"/>
                <w:szCs w:val="28"/>
              </w:rPr>
            </w:pPr>
            <w:r>
              <w:rPr>
                <w:rFonts w:ascii="Times New Roman" w:hAnsi="Times New Roman"/>
                <w:color w:val="464C55"/>
                <w:sz w:val="28"/>
                <w:szCs w:val="28"/>
              </w:rPr>
              <w:t xml:space="preserve"> </w:t>
            </w:r>
          </w:p>
        </w:tc>
      </w:tr>
    </w:tbl>
    <w:p w:rsidR="00224879" w:rsidRPr="002B28E3" w:rsidRDefault="00224879" w:rsidP="002B28E3">
      <w:pPr>
        <w:shd w:val="clear" w:color="auto" w:fill="FFFFFF"/>
        <w:spacing w:after="0" w:line="240" w:lineRule="auto"/>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Пандус, служащий путем эвакуации со второго и вышележащих этажей, должен иметь выход наружу из здания на прилегающую территорию.</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 xml:space="preserve">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w:t>
      </w:r>
      <w:r w:rsidRPr="00BA5396">
        <w:rPr>
          <w:rFonts w:ascii="Times New Roman" w:hAnsi="Times New Roman"/>
          <w:noProof/>
          <w:sz w:val="28"/>
          <w:szCs w:val="28"/>
        </w:rPr>
        <w:pict>
          <v:shape id="Рисунок 2" o:spid="_x0000_i1026" type="#_x0000_t75" alt="https://base.garant.ru/files/base/70158682/3195998141.png" style="width:45pt;height:20.25pt;visibility:visible">
            <v:imagedata r:id="rId27" o:title=""/>
          </v:shape>
        </w:pict>
      </w:r>
      <w:r w:rsidRPr="002B28E3">
        <w:rPr>
          <w:rFonts w:ascii="Times New Roman" w:hAnsi="Times New Roman"/>
          <w:bCs/>
          <w:color w:val="464C55"/>
          <w:sz w:val="28"/>
          <w:szCs w:val="28"/>
        </w:rPr>
        <w:t>:</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tbl>
      <w:tblPr>
        <w:tblW w:w="8160" w:type="dxa"/>
        <w:tblCellMar>
          <w:left w:w="0" w:type="dxa"/>
          <w:right w:w="0" w:type="dxa"/>
        </w:tblCellMar>
        <w:tblLook w:val="00A0"/>
      </w:tblPr>
      <w:tblGrid>
        <w:gridCol w:w="6348"/>
        <w:gridCol w:w="1812"/>
      </w:tblGrid>
      <w:tr w:rsidR="00224879" w:rsidRPr="00BA5396" w:rsidTr="00697A09">
        <w:tc>
          <w:tcPr>
            <w:tcW w:w="634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инвалид в кресле-коляске</w:t>
            </w:r>
          </w:p>
        </w:tc>
        <w:tc>
          <w:tcPr>
            <w:tcW w:w="181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2,40;</w:t>
            </w:r>
          </w:p>
        </w:tc>
      </w:tr>
      <w:tr w:rsidR="00224879" w:rsidRPr="00BA5396" w:rsidTr="00697A09">
        <w:tc>
          <w:tcPr>
            <w:tcW w:w="634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инвалид в кресле-коляске с сопровождающим</w:t>
            </w:r>
          </w:p>
        </w:tc>
        <w:tc>
          <w:tcPr>
            <w:tcW w:w="181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2,65;</w:t>
            </w:r>
          </w:p>
        </w:tc>
      </w:tr>
      <w:tr w:rsidR="00224879" w:rsidRPr="00BA5396" w:rsidTr="00697A09">
        <w:tc>
          <w:tcPr>
            <w:tcW w:w="634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инвалид, перемещающийся самостоятельно</w:t>
            </w:r>
          </w:p>
        </w:tc>
        <w:tc>
          <w:tcPr>
            <w:tcW w:w="181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0,75;</w:t>
            </w:r>
          </w:p>
        </w:tc>
      </w:tr>
      <w:tr w:rsidR="00224879" w:rsidRPr="00BA5396" w:rsidTr="00697A09">
        <w:tc>
          <w:tcPr>
            <w:tcW w:w="6348" w:type="dxa"/>
            <w:shd w:val="clear" w:color="auto" w:fill="FFFFFF"/>
          </w:tcPr>
          <w:p w:rsidR="00224879" w:rsidRPr="002B28E3" w:rsidRDefault="00224879" w:rsidP="002B28E3">
            <w:pPr>
              <w:spacing w:before="80" w:after="80" w:line="240" w:lineRule="auto"/>
              <w:ind w:left="80" w:right="80"/>
              <w:jc w:val="both"/>
              <w:rPr>
                <w:rFonts w:ascii="Times New Roman" w:hAnsi="Times New Roman"/>
                <w:sz w:val="28"/>
                <w:szCs w:val="28"/>
              </w:rPr>
            </w:pPr>
            <w:r w:rsidRPr="002B28E3">
              <w:rPr>
                <w:rFonts w:ascii="Times New Roman" w:hAnsi="Times New Roman"/>
                <w:sz w:val="28"/>
                <w:szCs w:val="28"/>
              </w:rPr>
              <w:t>инвалид, перемещающийся с сопровождающим</w:t>
            </w:r>
          </w:p>
        </w:tc>
        <w:tc>
          <w:tcPr>
            <w:tcW w:w="1812" w:type="dxa"/>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1,00.</w:t>
            </w:r>
          </w:p>
        </w:tc>
      </w:tr>
    </w:tbl>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Зона безопасности должна быть запроектирована в соответствии с требованиями </w:t>
      </w:r>
      <w:hyperlink r:id="rId28" w:anchor="block_10000" w:history="1">
        <w:r w:rsidRPr="002B28E3">
          <w:rPr>
            <w:rFonts w:ascii="Times New Roman" w:hAnsi="Times New Roman"/>
            <w:bCs/>
            <w:color w:val="3272C0"/>
            <w:sz w:val="28"/>
            <w:szCs w:val="28"/>
          </w:rPr>
          <w:t>СП 1.13130</w:t>
        </w:r>
      </w:hyperlink>
      <w:r w:rsidRPr="002B28E3">
        <w:rPr>
          <w:rFonts w:ascii="Times New Roman" w:hAnsi="Times New Roman"/>
          <w:bCs/>
          <w:color w:val="464C55"/>
          <w:sz w:val="28"/>
          <w:szCs w:val="28"/>
        </w:rPr>
        <w:t> в отношении конструктивных решений и применяемых материалов.</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Двери, стены помещений зон безопасности, а также пути движения к зонам безопасности должны быть обозначены эвакуационным знаком Е 21 по </w:t>
      </w:r>
      <w:hyperlink r:id="rId29" w:anchor="block_6" w:history="1">
        <w:r w:rsidRPr="002B28E3">
          <w:rPr>
            <w:rFonts w:ascii="Times New Roman" w:hAnsi="Times New Roman"/>
            <w:bCs/>
            <w:color w:val="3272C0"/>
            <w:sz w:val="28"/>
            <w:szCs w:val="28"/>
          </w:rPr>
          <w:t>ГОСТ Р 12.4.026</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На планах эвакуации должны быть обозначены места расположения зон безопасности.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Допускается для эвакуации предусматривать наружные эвакуационные лестницы (лестницы третьего типа), если они отвечают требованиям </w:t>
      </w:r>
      <w:hyperlink r:id="rId30" w:anchor="block_529" w:history="1">
        <w:r w:rsidRPr="002B28E3">
          <w:rPr>
            <w:rFonts w:ascii="Times New Roman" w:hAnsi="Times New Roman"/>
            <w:bCs/>
            <w:color w:val="3272C0"/>
            <w:sz w:val="28"/>
            <w:szCs w:val="28"/>
          </w:rPr>
          <w:t>5.2.9</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При этом должны выполняться одновременно следующие условия:</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лестница должна находиться на расстоянии более 1,0 м от оконных и дверных проемов;</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лестница должна иметь аварийное освещение.</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Не допускается предусматривать пути эвакуации для слепых и других инвалидов по открытым наружным металлическим лестницам.</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автоматическое закрывание этих дверей при срабатывании АПС и (или) автоматической установки пожаротушения;</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дистанционное закрывание дверей с пожарного поста (с поста охраны);</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механическое разблокирование дверей по месту.</w:t>
      </w:r>
    </w:p>
    <w:p w:rsidR="00224879" w:rsidRPr="002B28E3" w:rsidRDefault="00224879" w:rsidP="002B28E3">
      <w:pPr>
        <w:pStyle w:val="ListParagraph"/>
        <w:numPr>
          <w:ilvl w:val="0"/>
          <w:numId w:val="2"/>
        </w:numPr>
        <w:shd w:val="clear" w:color="auto" w:fill="FFFFFF"/>
        <w:spacing w:after="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1" w:history="1">
        <w:r w:rsidRPr="002B28E3">
          <w:rPr>
            <w:rFonts w:ascii="Times New Roman" w:hAnsi="Times New Roman"/>
            <w:bCs/>
            <w:color w:val="3272C0"/>
            <w:sz w:val="28"/>
            <w:szCs w:val="28"/>
          </w:rPr>
          <w:t>СП 52.13330</w:t>
        </w:r>
      </w:hyperlink>
      <w:r w:rsidRPr="002B28E3">
        <w:rPr>
          <w:rFonts w:ascii="Times New Roman" w:hAnsi="Times New Roman"/>
          <w:bCs/>
          <w:color w:val="464C55"/>
          <w:sz w:val="28"/>
          <w:szCs w:val="28"/>
        </w:rPr>
        <w:t>.</w:t>
      </w:r>
    </w:p>
    <w:p w:rsidR="00224879" w:rsidRPr="002B28E3" w:rsidRDefault="00224879" w:rsidP="002B28E3">
      <w:pPr>
        <w:pStyle w:val="ListParagraph"/>
        <w:numPr>
          <w:ilvl w:val="0"/>
          <w:numId w:val="2"/>
        </w:numPr>
        <w:shd w:val="clear" w:color="auto" w:fill="FFFFFF"/>
        <w:spacing w:after="320" w:line="240" w:lineRule="auto"/>
        <w:jc w:val="both"/>
        <w:rPr>
          <w:rFonts w:ascii="Times New Roman" w:hAnsi="Times New Roman"/>
          <w:bCs/>
          <w:color w:val="464C55"/>
          <w:sz w:val="28"/>
          <w:szCs w:val="28"/>
        </w:rPr>
      </w:pPr>
      <w:r w:rsidRPr="002B28E3">
        <w:rPr>
          <w:rFonts w:ascii="Times New Roman" w:hAnsi="Times New Roman"/>
          <w:bCs/>
          <w:color w:val="464C55"/>
          <w:sz w:val="28"/>
          <w:szCs w:val="28"/>
        </w:rPr>
        <w:t>Перепад освещенности между соседними помещениями и зонами не должен быть более 1:4.</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p>
    <w:p w:rsidR="00224879" w:rsidRPr="002B28E3" w:rsidRDefault="00224879" w:rsidP="002B28E3">
      <w:pPr>
        <w:shd w:val="clear" w:color="auto" w:fill="FFFFFF"/>
        <w:spacing w:after="0" w:line="240" w:lineRule="auto"/>
        <w:jc w:val="center"/>
        <w:rPr>
          <w:rFonts w:ascii="Times New Roman" w:hAnsi="Times New Roman"/>
          <w:b/>
          <w:bCs/>
          <w:color w:val="5B5E5F"/>
          <w:sz w:val="28"/>
          <w:szCs w:val="28"/>
          <w:u w:val="single"/>
        </w:rPr>
      </w:pPr>
      <w:r w:rsidRPr="002B28E3">
        <w:rPr>
          <w:rFonts w:ascii="Times New Roman" w:hAnsi="Times New Roman"/>
          <w:b/>
          <w:bCs/>
          <w:color w:val="22272F"/>
          <w:sz w:val="28"/>
          <w:szCs w:val="28"/>
          <w:u w:val="single"/>
        </w:rPr>
        <w:t>Предприятия торговли</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shd w:val="clear" w:color="auto" w:fill="FFFFFF"/>
        <w:spacing w:after="32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  Как минимум один из расчетно-кассовых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расчентно-кассового аппарата должна быть не менее 1,1 м (</w:t>
      </w:r>
      <w:hyperlink r:id="rId32" w:anchor="block_7422" w:history="1">
        <w:r w:rsidRPr="002B28E3">
          <w:rPr>
            <w:rFonts w:ascii="Times New Roman" w:hAnsi="Times New Roman"/>
            <w:bCs/>
            <w:color w:val="3272C0"/>
            <w:sz w:val="28"/>
            <w:szCs w:val="28"/>
          </w:rPr>
          <w:t>таблица 2</w:t>
        </w:r>
      </w:hyperlink>
      <w:r w:rsidRPr="002B28E3">
        <w:rPr>
          <w:rFonts w:ascii="Times New Roman" w:hAnsi="Times New Roman"/>
          <w:bCs/>
          <w:color w:val="464C55"/>
          <w:sz w:val="28"/>
          <w:szCs w:val="28"/>
        </w:rPr>
        <w:t>).</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464C55"/>
          <w:sz w:val="28"/>
          <w:szCs w:val="28"/>
        </w:rPr>
      </w:pPr>
      <w:r w:rsidRPr="002B28E3">
        <w:rPr>
          <w:rFonts w:ascii="Times New Roman" w:hAnsi="Times New Roman"/>
          <w:bCs/>
          <w:color w:val="22272F"/>
          <w:sz w:val="28"/>
          <w:szCs w:val="28"/>
        </w:rPr>
        <w:t>Таблица 2 - Доступные проходы расчетно-кассовой зоны</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tbl>
      <w:tblPr>
        <w:tblW w:w="8136" w:type="dxa"/>
        <w:tblCellMar>
          <w:left w:w="0" w:type="dxa"/>
          <w:right w:w="0" w:type="dxa"/>
        </w:tblCellMar>
        <w:tblLook w:val="00A0"/>
      </w:tblPr>
      <w:tblGrid>
        <w:gridCol w:w="4050"/>
        <w:gridCol w:w="4086"/>
      </w:tblGrid>
      <w:tr w:rsidR="00224879" w:rsidRPr="00BA5396" w:rsidTr="00697A09">
        <w:tc>
          <w:tcPr>
            <w:tcW w:w="4032" w:type="dxa"/>
            <w:tcBorders>
              <w:top w:val="single" w:sz="6" w:space="0" w:color="000000"/>
              <w:left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Общее число проходов</w:t>
            </w:r>
          </w:p>
        </w:tc>
        <w:tc>
          <w:tcPr>
            <w:tcW w:w="4068" w:type="dxa"/>
            <w:tcBorders>
              <w:top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Число доступных проходов (минимум)</w:t>
            </w:r>
          </w:p>
        </w:tc>
      </w:tr>
      <w:tr w:rsidR="00224879" w:rsidRPr="00BA5396" w:rsidTr="00697A09">
        <w:tc>
          <w:tcPr>
            <w:tcW w:w="4032" w:type="dxa"/>
            <w:tcBorders>
              <w:left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1-4</w:t>
            </w:r>
          </w:p>
        </w:tc>
        <w:tc>
          <w:tcPr>
            <w:tcW w:w="4068" w:type="dxa"/>
            <w:tcBorders>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1</w:t>
            </w:r>
          </w:p>
        </w:tc>
      </w:tr>
      <w:tr w:rsidR="00224879" w:rsidRPr="00BA5396" w:rsidTr="00697A09">
        <w:tc>
          <w:tcPr>
            <w:tcW w:w="4032" w:type="dxa"/>
            <w:tcBorders>
              <w:left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5-8</w:t>
            </w:r>
          </w:p>
        </w:tc>
        <w:tc>
          <w:tcPr>
            <w:tcW w:w="4068" w:type="dxa"/>
            <w:tcBorders>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2</w:t>
            </w:r>
          </w:p>
        </w:tc>
      </w:tr>
      <w:tr w:rsidR="00224879" w:rsidRPr="00BA5396" w:rsidTr="00697A09">
        <w:tc>
          <w:tcPr>
            <w:tcW w:w="4032" w:type="dxa"/>
            <w:tcBorders>
              <w:left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9-15</w:t>
            </w:r>
          </w:p>
        </w:tc>
        <w:tc>
          <w:tcPr>
            <w:tcW w:w="4068" w:type="dxa"/>
            <w:tcBorders>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3</w:t>
            </w:r>
          </w:p>
        </w:tc>
      </w:tr>
      <w:tr w:rsidR="00224879" w:rsidRPr="00BA5396" w:rsidTr="00697A09">
        <w:tc>
          <w:tcPr>
            <w:tcW w:w="4032" w:type="dxa"/>
            <w:tcBorders>
              <w:left w:val="single" w:sz="6" w:space="0" w:color="000000"/>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Более 15</w:t>
            </w:r>
          </w:p>
        </w:tc>
        <w:tc>
          <w:tcPr>
            <w:tcW w:w="4068" w:type="dxa"/>
            <w:tcBorders>
              <w:bottom w:val="single" w:sz="6" w:space="0" w:color="000000"/>
              <w:right w:val="single" w:sz="6" w:space="0" w:color="000000"/>
            </w:tcBorders>
            <w:shd w:val="clear" w:color="auto" w:fill="FFFFFF"/>
          </w:tcPr>
          <w:p w:rsidR="00224879" w:rsidRPr="002B28E3" w:rsidRDefault="00224879" w:rsidP="002B28E3">
            <w:pPr>
              <w:spacing w:before="80" w:after="80" w:line="240" w:lineRule="auto"/>
              <w:ind w:left="80" w:right="80"/>
              <w:jc w:val="both"/>
              <w:rPr>
                <w:rFonts w:ascii="Times New Roman" w:hAnsi="Times New Roman"/>
                <w:color w:val="464C55"/>
                <w:sz w:val="28"/>
                <w:szCs w:val="28"/>
              </w:rPr>
            </w:pPr>
            <w:r w:rsidRPr="002B28E3">
              <w:rPr>
                <w:rFonts w:ascii="Times New Roman" w:hAnsi="Times New Roman"/>
                <w:color w:val="464C55"/>
                <w:sz w:val="28"/>
                <w:szCs w:val="28"/>
              </w:rPr>
              <w:t>3 + 20% дополнительных проходов</w:t>
            </w:r>
          </w:p>
        </w:tc>
      </w:tr>
    </w:tbl>
    <w:p w:rsidR="00224879" w:rsidRDefault="00224879" w:rsidP="002B28E3">
      <w:pPr>
        <w:pStyle w:val="ListParagraph"/>
        <w:shd w:val="clear" w:color="auto" w:fill="FFFFFF"/>
        <w:spacing w:after="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 В удобном для посетителя - 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p>
    <w:p w:rsidR="00224879" w:rsidRPr="002B28E3" w:rsidRDefault="00224879" w:rsidP="002B28E3">
      <w:pPr>
        <w:pStyle w:val="ListParagraph"/>
        <w:shd w:val="clear" w:color="auto" w:fill="FFFFFF"/>
        <w:spacing w:after="0" w:line="240" w:lineRule="auto"/>
        <w:ind w:left="360"/>
        <w:jc w:val="both"/>
        <w:rPr>
          <w:rFonts w:ascii="Times New Roman" w:hAnsi="Times New Roman"/>
          <w:b/>
          <w:bCs/>
          <w:color w:val="22272F"/>
          <w:sz w:val="28"/>
          <w:szCs w:val="28"/>
          <w:u w:val="single"/>
        </w:rPr>
      </w:pPr>
      <w:r w:rsidRPr="002B28E3">
        <w:rPr>
          <w:rFonts w:ascii="Times New Roman" w:hAnsi="Times New Roman"/>
          <w:b/>
          <w:bCs/>
          <w:color w:val="5B5E5F"/>
          <w:sz w:val="28"/>
          <w:szCs w:val="28"/>
        </w:rPr>
        <w:t xml:space="preserve">                                                    </w:t>
      </w:r>
      <w:r w:rsidRPr="002B28E3">
        <w:rPr>
          <w:rFonts w:ascii="Times New Roman" w:hAnsi="Times New Roman"/>
          <w:b/>
          <w:bCs/>
          <w:color w:val="22272F"/>
          <w:sz w:val="28"/>
          <w:szCs w:val="28"/>
          <w:u w:val="single"/>
        </w:rPr>
        <w:t>Предприятия питания</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w:t>
      </w:r>
      <w:r w:rsidRPr="00BA5396">
        <w:rPr>
          <w:rFonts w:ascii="Times New Roman" w:hAnsi="Times New Roman"/>
          <w:noProof/>
          <w:sz w:val="28"/>
          <w:szCs w:val="28"/>
        </w:rPr>
        <w:pict>
          <v:shape id="Рисунок 12" o:spid="_x0000_i1027" type="#_x0000_t75" alt="https://base.garant.ru/files/base/70158682/2962806625.png" style="width:16.5pt;height:20.25pt;visibility:visible">
            <v:imagedata r:id="rId33" o:title=""/>
          </v:shape>
        </w:pict>
      </w:r>
      <w:r w:rsidRPr="002B28E3">
        <w:rPr>
          <w:rFonts w:ascii="Times New Roman" w:hAnsi="Times New Roman"/>
          <w:bCs/>
          <w:color w:val="464C55"/>
          <w:sz w:val="28"/>
          <w:szCs w:val="28"/>
        </w:rPr>
        <w:t> на место.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w:t>
      </w:r>
      <w:r w:rsidRPr="00BA5396">
        <w:rPr>
          <w:rFonts w:ascii="Times New Roman" w:hAnsi="Times New Roman"/>
          <w:noProof/>
          <w:sz w:val="28"/>
          <w:szCs w:val="28"/>
        </w:rPr>
        <w:pict>
          <v:shape id="Рисунок 13" o:spid="_x0000_i1028" type="#_x0000_t75" alt="https://base.garant.ru/files/base/70158682/2962806625.png" style="width:16.5pt;height:20.25pt;visibility:visible">
            <v:imagedata r:id="rId33" o:title=""/>
          </v:shape>
        </w:pict>
      </w:r>
      <w:r w:rsidRPr="002B28E3">
        <w:rPr>
          <w:rFonts w:ascii="Times New Roman" w:hAnsi="Times New Roman"/>
          <w:bCs/>
          <w:color w:val="464C55"/>
          <w:sz w:val="28"/>
          <w:szCs w:val="28"/>
        </w:rPr>
        <w:t>.</w:t>
      </w: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В помещениях обеденных залов расстановка столов, инвентаря и оборудования должна обеспечивать беспрепятственное движение инвалидов.</w:t>
      </w: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В буфетах и закусочных должно быть не менее одного стола высотой 0,65-0,7 м.</w:t>
      </w: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Ширина прохода между столами в ресторане должна быть не менее 1,2 м.</w:t>
      </w:r>
    </w:p>
    <w:p w:rsidR="00224879" w:rsidRPr="002B28E3" w:rsidRDefault="00224879" w:rsidP="002B28E3">
      <w:pPr>
        <w:pStyle w:val="ListParagraph"/>
        <w:shd w:val="clear" w:color="auto" w:fill="FFFFFF"/>
        <w:spacing w:after="0" w:line="240" w:lineRule="auto"/>
        <w:ind w:left="357"/>
        <w:jc w:val="both"/>
        <w:rPr>
          <w:rFonts w:ascii="Times New Roman" w:hAnsi="Times New Roman"/>
          <w:bCs/>
          <w:color w:val="464C55"/>
          <w:sz w:val="28"/>
          <w:szCs w:val="28"/>
        </w:rPr>
      </w:pPr>
      <w:r w:rsidRPr="002B28E3">
        <w:rPr>
          <w:rFonts w:ascii="Times New Roman" w:hAnsi="Times New Roman"/>
          <w:bCs/>
          <w:color w:val="464C55"/>
          <w:sz w:val="28"/>
          <w:szCs w:val="28"/>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shd w:val="clear" w:color="auto" w:fill="FFFFFF"/>
        <w:spacing w:after="320" w:line="240" w:lineRule="auto"/>
        <w:ind w:left="360"/>
        <w:jc w:val="both"/>
        <w:rPr>
          <w:rFonts w:ascii="Times New Roman" w:hAnsi="Times New Roman"/>
          <w:b/>
          <w:bCs/>
          <w:color w:val="22272F"/>
          <w:sz w:val="28"/>
          <w:szCs w:val="28"/>
          <w:u w:val="single"/>
        </w:rPr>
      </w:pPr>
      <w:r w:rsidRPr="002B28E3">
        <w:rPr>
          <w:rFonts w:ascii="Times New Roman" w:hAnsi="Times New Roman"/>
          <w:bCs/>
          <w:color w:val="22272F"/>
          <w:sz w:val="28"/>
          <w:szCs w:val="28"/>
        </w:rPr>
        <w:t xml:space="preserve">                 </w:t>
      </w:r>
      <w:r w:rsidRPr="002B28E3">
        <w:rPr>
          <w:rFonts w:ascii="Times New Roman" w:hAnsi="Times New Roman"/>
          <w:b/>
          <w:bCs/>
          <w:color w:val="22272F"/>
          <w:sz w:val="28"/>
          <w:szCs w:val="28"/>
          <w:u w:val="single"/>
        </w:rPr>
        <w:t>Предприятия бытового обслуживания</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pStyle w:val="ListParagraph"/>
        <w:shd w:val="clear" w:color="auto" w:fill="FFFFFF"/>
        <w:spacing w:after="320" w:line="240" w:lineRule="auto"/>
        <w:ind w:left="360"/>
        <w:jc w:val="both"/>
        <w:rPr>
          <w:rFonts w:ascii="Times New Roman" w:hAnsi="Times New Roman"/>
          <w:bCs/>
          <w:color w:val="464C55"/>
          <w:sz w:val="28"/>
          <w:szCs w:val="28"/>
        </w:rPr>
      </w:pPr>
      <w:r w:rsidRPr="002B28E3">
        <w:rPr>
          <w:rFonts w:ascii="Times New Roman" w:hAnsi="Times New Roman"/>
          <w:bCs/>
          <w:color w:val="464C55"/>
          <w:sz w:val="28"/>
          <w:szCs w:val="28"/>
        </w:rPr>
        <w:t>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 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224879" w:rsidRPr="002B28E3" w:rsidRDefault="00224879" w:rsidP="002B28E3">
      <w:pPr>
        <w:pStyle w:val="ListParagraph"/>
        <w:shd w:val="clear" w:color="auto" w:fill="FFFFFF"/>
        <w:spacing w:after="0" w:line="240" w:lineRule="auto"/>
        <w:ind w:left="360"/>
        <w:jc w:val="both"/>
        <w:rPr>
          <w:rFonts w:ascii="Times New Roman" w:hAnsi="Times New Roman"/>
          <w:bCs/>
          <w:color w:val="5B5E5F"/>
          <w:sz w:val="28"/>
          <w:szCs w:val="28"/>
        </w:rPr>
      </w:pPr>
      <w:r w:rsidRPr="002B28E3">
        <w:rPr>
          <w:rFonts w:ascii="Times New Roman" w:hAnsi="Times New Roman"/>
          <w:bCs/>
          <w:color w:val="5B5E5F"/>
          <w:sz w:val="28"/>
          <w:szCs w:val="28"/>
        </w:rPr>
        <w:t> </w:t>
      </w:r>
    </w:p>
    <w:p w:rsidR="00224879" w:rsidRPr="002B28E3" w:rsidRDefault="00224879" w:rsidP="002B28E3">
      <w:pPr>
        <w:shd w:val="clear" w:color="auto" w:fill="FFFFFF"/>
        <w:spacing w:after="0" w:line="240" w:lineRule="auto"/>
        <w:jc w:val="both"/>
        <w:rPr>
          <w:rFonts w:ascii="Times New Roman" w:hAnsi="Times New Roman"/>
          <w:bCs/>
          <w:color w:val="5B5E5F"/>
          <w:sz w:val="28"/>
          <w:szCs w:val="28"/>
        </w:rPr>
      </w:pPr>
      <w:r w:rsidRPr="002B28E3">
        <w:rPr>
          <w:rFonts w:ascii="Times New Roman" w:hAnsi="Times New Roman"/>
          <w:bCs/>
          <w:color w:val="5B5E5F"/>
          <w:sz w:val="28"/>
          <w:szCs w:val="28"/>
        </w:rPr>
        <w:t> </w:t>
      </w:r>
    </w:p>
    <w:sectPr w:rsidR="00224879" w:rsidRPr="002B28E3" w:rsidSect="00717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78D"/>
    <w:multiLevelType w:val="multilevel"/>
    <w:tmpl w:val="BB7AD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1B88"/>
    <w:multiLevelType w:val="multilevel"/>
    <w:tmpl w:val="A06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A09"/>
    <w:rsid w:val="000C341C"/>
    <w:rsid w:val="00172CD9"/>
    <w:rsid w:val="00224879"/>
    <w:rsid w:val="002B28E3"/>
    <w:rsid w:val="002E494C"/>
    <w:rsid w:val="00496047"/>
    <w:rsid w:val="004E3540"/>
    <w:rsid w:val="00574851"/>
    <w:rsid w:val="005978EA"/>
    <w:rsid w:val="005A532D"/>
    <w:rsid w:val="00697A09"/>
    <w:rsid w:val="00717348"/>
    <w:rsid w:val="009C2319"/>
    <w:rsid w:val="00B35BAD"/>
    <w:rsid w:val="00B77080"/>
    <w:rsid w:val="00BA5396"/>
    <w:rsid w:val="00C454A1"/>
    <w:rsid w:val="00EC0E8E"/>
    <w:rsid w:val="00F21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48"/>
    <w:pPr>
      <w:spacing w:after="200" w:line="276" w:lineRule="auto"/>
    </w:pPr>
  </w:style>
  <w:style w:type="paragraph" w:styleId="Heading1">
    <w:name w:val="heading 1"/>
    <w:basedOn w:val="Normal"/>
    <w:link w:val="Heading1Char"/>
    <w:uiPriority w:val="99"/>
    <w:qFormat/>
    <w:rsid w:val="00697A0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A09"/>
    <w:rPr>
      <w:rFonts w:ascii="Times New Roman" w:hAnsi="Times New Roman" w:cs="Times New Roman"/>
      <w:b/>
      <w:bCs/>
      <w:kern w:val="36"/>
      <w:sz w:val="48"/>
      <w:szCs w:val="48"/>
    </w:rPr>
  </w:style>
  <w:style w:type="paragraph" w:styleId="NormalWeb">
    <w:name w:val="Normal (Web)"/>
    <w:basedOn w:val="Normal"/>
    <w:uiPriority w:val="99"/>
    <w:rsid w:val="00697A0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97A09"/>
    <w:rPr>
      <w:rFonts w:cs="Times New Roman"/>
      <w:b/>
      <w:bCs/>
    </w:rPr>
  </w:style>
  <w:style w:type="character" w:styleId="Hyperlink">
    <w:name w:val="Hyperlink"/>
    <w:basedOn w:val="DefaultParagraphFont"/>
    <w:uiPriority w:val="99"/>
    <w:semiHidden/>
    <w:rsid w:val="00697A09"/>
    <w:rPr>
      <w:rFonts w:cs="Times New Roman"/>
      <w:color w:val="0000FF"/>
      <w:u w:val="single"/>
    </w:rPr>
  </w:style>
  <w:style w:type="paragraph" w:customStyle="1" w:styleId="s1">
    <w:name w:val="s_1"/>
    <w:basedOn w:val="Normal"/>
    <w:uiPriority w:val="99"/>
    <w:rsid w:val="00697A09"/>
    <w:pPr>
      <w:spacing w:before="100" w:beforeAutospacing="1" w:after="100" w:afterAutospacing="1" w:line="240" w:lineRule="auto"/>
    </w:pPr>
    <w:rPr>
      <w:rFonts w:ascii="Times New Roman" w:hAnsi="Times New Roman"/>
      <w:sz w:val="24"/>
      <w:szCs w:val="24"/>
    </w:rPr>
  </w:style>
  <w:style w:type="character" w:customStyle="1" w:styleId="s10">
    <w:name w:val="s_10"/>
    <w:basedOn w:val="DefaultParagraphFont"/>
    <w:uiPriority w:val="99"/>
    <w:rsid w:val="00697A09"/>
    <w:rPr>
      <w:rFonts w:cs="Times New Roman"/>
    </w:rPr>
  </w:style>
  <w:style w:type="paragraph" w:customStyle="1" w:styleId="s16">
    <w:name w:val="s_16"/>
    <w:basedOn w:val="Normal"/>
    <w:uiPriority w:val="99"/>
    <w:rsid w:val="00697A0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97A09"/>
    <w:pPr>
      <w:ind w:left="720"/>
      <w:contextualSpacing/>
    </w:pPr>
  </w:style>
  <w:style w:type="paragraph" w:customStyle="1" w:styleId="s22">
    <w:name w:val="s_22"/>
    <w:basedOn w:val="Normal"/>
    <w:uiPriority w:val="99"/>
    <w:rsid w:val="00697A0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69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A09"/>
    <w:rPr>
      <w:rFonts w:ascii="Tahoma" w:hAnsi="Tahoma" w:cs="Tahoma"/>
      <w:sz w:val="16"/>
      <w:szCs w:val="16"/>
    </w:rPr>
  </w:style>
  <w:style w:type="paragraph" w:customStyle="1" w:styleId="headertext">
    <w:name w:val="headertext"/>
    <w:basedOn w:val="Normal"/>
    <w:uiPriority w:val="99"/>
    <w:rsid w:val="004E3540"/>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0C341C"/>
    <w:rPr>
      <w:lang w:eastAsia="en-US"/>
    </w:rPr>
  </w:style>
  <w:style w:type="character" w:customStyle="1" w:styleId="NoSpacingChar">
    <w:name w:val="No Spacing Char"/>
    <w:link w:val="NoSpacing"/>
    <w:uiPriority w:val="99"/>
    <w:locked/>
    <w:rsid w:val="000C341C"/>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584073810">
      <w:marLeft w:val="0"/>
      <w:marRight w:val="0"/>
      <w:marTop w:val="0"/>
      <w:marBottom w:val="0"/>
      <w:divBdr>
        <w:top w:val="none" w:sz="0" w:space="0" w:color="auto"/>
        <w:left w:val="none" w:sz="0" w:space="0" w:color="auto"/>
        <w:bottom w:val="none" w:sz="0" w:space="0" w:color="auto"/>
        <w:right w:val="none" w:sz="0" w:space="0" w:color="auto"/>
      </w:divBdr>
    </w:div>
    <w:div w:id="584073815">
      <w:marLeft w:val="0"/>
      <w:marRight w:val="0"/>
      <w:marTop w:val="0"/>
      <w:marBottom w:val="0"/>
      <w:divBdr>
        <w:top w:val="none" w:sz="0" w:space="0" w:color="auto"/>
        <w:left w:val="none" w:sz="0" w:space="0" w:color="auto"/>
        <w:bottom w:val="none" w:sz="0" w:space="0" w:color="auto"/>
        <w:right w:val="none" w:sz="0" w:space="0" w:color="auto"/>
      </w:divBdr>
    </w:div>
    <w:div w:id="584073889">
      <w:marLeft w:val="0"/>
      <w:marRight w:val="0"/>
      <w:marTop w:val="0"/>
      <w:marBottom w:val="0"/>
      <w:divBdr>
        <w:top w:val="none" w:sz="0" w:space="0" w:color="auto"/>
        <w:left w:val="none" w:sz="0" w:space="0" w:color="auto"/>
        <w:bottom w:val="none" w:sz="0" w:space="0" w:color="auto"/>
        <w:right w:val="none" w:sz="0" w:space="0" w:color="auto"/>
      </w:divBdr>
      <w:divsChild>
        <w:div w:id="584073842">
          <w:marLeft w:val="0"/>
          <w:marRight w:val="0"/>
          <w:marTop w:val="0"/>
          <w:marBottom w:val="0"/>
          <w:divBdr>
            <w:top w:val="none" w:sz="0" w:space="0" w:color="auto"/>
            <w:left w:val="none" w:sz="0" w:space="0" w:color="auto"/>
            <w:bottom w:val="none" w:sz="0" w:space="0" w:color="auto"/>
            <w:right w:val="none" w:sz="0" w:space="0" w:color="auto"/>
          </w:divBdr>
        </w:div>
        <w:div w:id="584073865">
          <w:marLeft w:val="0"/>
          <w:marRight w:val="0"/>
          <w:marTop w:val="0"/>
          <w:marBottom w:val="0"/>
          <w:divBdr>
            <w:top w:val="none" w:sz="0" w:space="0" w:color="auto"/>
            <w:left w:val="none" w:sz="0" w:space="0" w:color="auto"/>
            <w:bottom w:val="none" w:sz="0" w:space="0" w:color="auto"/>
            <w:right w:val="none" w:sz="0" w:space="0" w:color="auto"/>
          </w:divBdr>
        </w:div>
        <w:div w:id="584073952">
          <w:marLeft w:val="0"/>
          <w:marRight w:val="0"/>
          <w:marTop w:val="0"/>
          <w:marBottom w:val="0"/>
          <w:divBdr>
            <w:top w:val="none" w:sz="0" w:space="0" w:color="auto"/>
            <w:left w:val="none" w:sz="0" w:space="0" w:color="auto"/>
            <w:bottom w:val="none" w:sz="0" w:space="0" w:color="auto"/>
            <w:right w:val="none" w:sz="0" w:space="0" w:color="auto"/>
          </w:divBdr>
        </w:div>
        <w:div w:id="584073961">
          <w:marLeft w:val="0"/>
          <w:marRight w:val="0"/>
          <w:marTop w:val="0"/>
          <w:marBottom w:val="0"/>
          <w:divBdr>
            <w:top w:val="none" w:sz="0" w:space="0" w:color="auto"/>
            <w:left w:val="none" w:sz="0" w:space="0" w:color="auto"/>
            <w:bottom w:val="none" w:sz="0" w:space="0" w:color="auto"/>
            <w:right w:val="none" w:sz="0" w:space="0" w:color="auto"/>
          </w:divBdr>
        </w:div>
      </w:divsChild>
    </w:div>
    <w:div w:id="584073909">
      <w:marLeft w:val="0"/>
      <w:marRight w:val="0"/>
      <w:marTop w:val="0"/>
      <w:marBottom w:val="0"/>
      <w:divBdr>
        <w:top w:val="none" w:sz="0" w:space="0" w:color="auto"/>
        <w:left w:val="none" w:sz="0" w:space="0" w:color="auto"/>
        <w:bottom w:val="none" w:sz="0" w:space="0" w:color="auto"/>
        <w:right w:val="none" w:sz="0" w:space="0" w:color="auto"/>
      </w:divBdr>
      <w:divsChild>
        <w:div w:id="584073793">
          <w:marLeft w:val="0"/>
          <w:marRight w:val="0"/>
          <w:marTop w:val="0"/>
          <w:marBottom w:val="0"/>
          <w:divBdr>
            <w:top w:val="none" w:sz="0" w:space="0" w:color="auto"/>
            <w:left w:val="none" w:sz="0" w:space="0" w:color="auto"/>
            <w:bottom w:val="none" w:sz="0" w:space="0" w:color="auto"/>
            <w:right w:val="none" w:sz="0" w:space="0" w:color="auto"/>
          </w:divBdr>
          <w:divsChild>
            <w:div w:id="584073843">
              <w:marLeft w:val="0"/>
              <w:marRight w:val="0"/>
              <w:marTop w:val="0"/>
              <w:marBottom w:val="0"/>
              <w:divBdr>
                <w:top w:val="none" w:sz="0" w:space="0" w:color="auto"/>
                <w:left w:val="none" w:sz="0" w:space="0" w:color="auto"/>
                <w:bottom w:val="none" w:sz="0" w:space="0" w:color="auto"/>
                <w:right w:val="none" w:sz="0" w:space="0" w:color="auto"/>
              </w:divBdr>
            </w:div>
            <w:div w:id="584073917">
              <w:marLeft w:val="0"/>
              <w:marRight w:val="0"/>
              <w:marTop w:val="0"/>
              <w:marBottom w:val="0"/>
              <w:divBdr>
                <w:top w:val="none" w:sz="0" w:space="0" w:color="auto"/>
                <w:left w:val="none" w:sz="0" w:space="0" w:color="auto"/>
                <w:bottom w:val="none" w:sz="0" w:space="0" w:color="auto"/>
                <w:right w:val="none" w:sz="0" w:space="0" w:color="auto"/>
              </w:divBdr>
            </w:div>
            <w:div w:id="584073999">
              <w:marLeft w:val="0"/>
              <w:marRight w:val="0"/>
              <w:marTop w:val="0"/>
              <w:marBottom w:val="0"/>
              <w:divBdr>
                <w:top w:val="none" w:sz="0" w:space="0" w:color="auto"/>
                <w:left w:val="none" w:sz="0" w:space="0" w:color="auto"/>
                <w:bottom w:val="none" w:sz="0" w:space="0" w:color="auto"/>
                <w:right w:val="none" w:sz="0" w:space="0" w:color="auto"/>
              </w:divBdr>
              <w:divsChild>
                <w:div w:id="584073979">
                  <w:marLeft w:val="32"/>
                  <w:marRight w:val="32"/>
                  <w:marTop w:val="400"/>
                  <w:marBottom w:val="160"/>
                  <w:divBdr>
                    <w:top w:val="none" w:sz="0" w:space="0" w:color="auto"/>
                    <w:left w:val="none" w:sz="0" w:space="0" w:color="auto"/>
                    <w:bottom w:val="none" w:sz="0" w:space="0" w:color="auto"/>
                    <w:right w:val="none" w:sz="0" w:space="0" w:color="auto"/>
                  </w:divBdr>
                </w:div>
              </w:divsChild>
            </w:div>
            <w:div w:id="584074023">
              <w:marLeft w:val="0"/>
              <w:marRight w:val="0"/>
              <w:marTop w:val="0"/>
              <w:marBottom w:val="0"/>
              <w:divBdr>
                <w:top w:val="none" w:sz="0" w:space="0" w:color="auto"/>
                <w:left w:val="none" w:sz="0" w:space="0" w:color="auto"/>
                <w:bottom w:val="none" w:sz="0" w:space="0" w:color="auto"/>
                <w:right w:val="none" w:sz="0" w:space="0" w:color="auto"/>
              </w:divBdr>
              <w:divsChild>
                <w:div w:id="584073836">
                  <w:marLeft w:val="0"/>
                  <w:marRight w:val="0"/>
                  <w:marTop w:val="0"/>
                  <w:marBottom w:val="0"/>
                  <w:divBdr>
                    <w:top w:val="none" w:sz="0" w:space="0" w:color="auto"/>
                    <w:left w:val="none" w:sz="0" w:space="0" w:color="auto"/>
                    <w:bottom w:val="none" w:sz="0" w:space="0" w:color="auto"/>
                    <w:right w:val="none" w:sz="0" w:space="0" w:color="auto"/>
                  </w:divBdr>
                  <w:divsChild>
                    <w:div w:id="584073804">
                      <w:marLeft w:val="0"/>
                      <w:marRight w:val="0"/>
                      <w:marTop w:val="0"/>
                      <w:marBottom w:val="0"/>
                      <w:divBdr>
                        <w:top w:val="none" w:sz="0" w:space="0" w:color="auto"/>
                        <w:left w:val="none" w:sz="0" w:space="0" w:color="auto"/>
                        <w:bottom w:val="none" w:sz="0" w:space="0" w:color="auto"/>
                        <w:right w:val="none" w:sz="0" w:space="0" w:color="auto"/>
                      </w:divBdr>
                      <w:divsChild>
                        <w:div w:id="584073824">
                          <w:marLeft w:val="0"/>
                          <w:marRight w:val="0"/>
                          <w:marTop w:val="0"/>
                          <w:marBottom w:val="0"/>
                          <w:divBdr>
                            <w:top w:val="none" w:sz="0" w:space="0" w:color="auto"/>
                            <w:left w:val="none" w:sz="0" w:space="0" w:color="auto"/>
                            <w:bottom w:val="none" w:sz="0" w:space="0" w:color="auto"/>
                            <w:right w:val="none" w:sz="0" w:space="0" w:color="auto"/>
                          </w:divBdr>
                        </w:div>
                        <w:div w:id="584073840">
                          <w:marLeft w:val="0"/>
                          <w:marRight w:val="0"/>
                          <w:marTop w:val="0"/>
                          <w:marBottom w:val="0"/>
                          <w:divBdr>
                            <w:top w:val="none" w:sz="0" w:space="0" w:color="auto"/>
                            <w:left w:val="none" w:sz="0" w:space="0" w:color="auto"/>
                            <w:bottom w:val="none" w:sz="0" w:space="0" w:color="auto"/>
                            <w:right w:val="none" w:sz="0" w:space="0" w:color="auto"/>
                          </w:divBdr>
                        </w:div>
                        <w:div w:id="584073935">
                          <w:marLeft w:val="0"/>
                          <w:marRight w:val="0"/>
                          <w:marTop w:val="0"/>
                          <w:marBottom w:val="0"/>
                          <w:divBdr>
                            <w:top w:val="none" w:sz="0" w:space="0" w:color="auto"/>
                            <w:left w:val="none" w:sz="0" w:space="0" w:color="auto"/>
                            <w:bottom w:val="none" w:sz="0" w:space="0" w:color="auto"/>
                            <w:right w:val="none" w:sz="0" w:space="0" w:color="auto"/>
                          </w:divBdr>
                        </w:div>
                        <w:div w:id="584073943">
                          <w:marLeft w:val="0"/>
                          <w:marRight w:val="0"/>
                          <w:marTop w:val="0"/>
                          <w:marBottom w:val="0"/>
                          <w:divBdr>
                            <w:top w:val="none" w:sz="0" w:space="0" w:color="auto"/>
                            <w:left w:val="none" w:sz="0" w:space="0" w:color="auto"/>
                            <w:bottom w:val="none" w:sz="0" w:space="0" w:color="auto"/>
                            <w:right w:val="none" w:sz="0" w:space="0" w:color="auto"/>
                          </w:divBdr>
                        </w:div>
                        <w:div w:id="584073946">
                          <w:marLeft w:val="0"/>
                          <w:marRight w:val="0"/>
                          <w:marTop w:val="0"/>
                          <w:marBottom w:val="0"/>
                          <w:divBdr>
                            <w:top w:val="none" w:sz="0" w:space="0" w:color="auto"/>
                            <w:left w:val="none" w:sz="0" w:space="0" w:color="auto"/>
                            <w:bottom w:val="none" w:sz="0" w:space="0" w:color="auto"/>
                            <w:right w:val="none" w:sz="0" w:space="0" w:color="auto"/>
                          </w:divBdr>
                        </w:div>
                        <w:div w:id="584074033">
                          <w:marLeft w:val="0"/>
                          <w:marRight w:val="0"/>
                          <w:marTop w:val="0"/>
                          <w:marBottom w:val="0"/>
                          <w:divBdr>
                            <w:top w:val="none" w:sz="0" w:space="0" w:color="auto"/>
                            <w:left w:val="none" w:sz="0" w:space="0" w:color="auto"/>
                            <w:bottom w:val="none" w:sz="0" w:space="0" w:color="auto"/>
                            <w:right w:val="none" w:sz="0" w:space="0" w:color="auto"/>
                          </w:divBdr>
                        </w:div>
                        <w:div w:id="584074035">
                          <w:marLeft w:val="0"/>
                          <w:marRight w:val="0"/>
                          <w:marTop w:val="0"/>
                          <w:marBottom w:val="0"/>
                          <w:divBdr>
                            <w:top w:val="none" w:sz="0" w:space="0" w:color="auto"/>
                            <w:left w:val="none" w:sz="0" w:space="0" w:color="auto"/>
                            <w:bottom w:val="none" w:sz="0" w:space="0" w:color="auto"/>
                            <w:right w:val="none" w:sz="0" w:space="0" w:color="auto"/>
                          </w:divBdr>
                        </w:div>
                        <w:div w:id="584074058">
                          <w:marLeft w:val="0"/>
                          <w:marRight w:val="0"/>
                          <w:marTop w:val="0"/>
                          <w:marBottom w:val="0"/>
                          <w:divBdr>
                            <w:top w:val="none" w:sz="0" w:space="0" w:color="auto"/>
                            <w:left w:val="none" w:sz="0" w:space="0" w:color="auto"/>
                            <w:bottom w:val="none" w:sz="0" w:space="0" w:color="auto"/>
                            <w:right w:val="none" w:sz="0" w:space="0" w:color="auto"/>
                          </w:divBdr>
                        </w:div>
                      </w:divsChild>
                    </w:div>
                    <w:div w:id="584073841">
                      <w:marLeft w:val="0"/>
                      <w:marRight w:val="0"/>
                      <w:marTop w:val="0"/>
                      <w:marBottom w:val="0"/>
                      <w:divBdr>
                        <w:top w:val="none" w:sz="0" w:space="0" w:color="auto"/>
                        <w:left w:val="none" w:sz="0" w:space="0" w:color="auto"/>
                        <w:bottom w:val="none" w:sz="0" w:space="0" w:color="auto"/>
                        <w:right w:val="none" w:sz="0" w:space="0" w:color="auto"/>
                      </w:divBdr>
                      <w:divsChild>
                        <w:div w:id="584073852">
                          <w:marLeft w:val="0"/>
                          <w:marRight w:val="0"/>
                          <w:marTop w:val="0"/>
                          <w:marBottom w:val="0"/>
                          <w:divBdr>
                            <w:top w:val="none" w:sz="0" w:space="0" w:color="auto"/>
                            <w:left w:val="none" w:sz="0" w:space="0" w:color="auto"/>
                            <w:bottom w:val="none" w:sz="0" w:space="0" w:color="auto"/>
                            <w:right w:val="none" w:sz="0" w:space="0" w:color="auto"/>
                          </w:divBdr>
                          <w:divsChild>
                            <w:div w:id="584073867">
                              <w:marLeft w:val="0"/>
                              <w:marRight w:val="0"/>
                              <w:marTop w:val="0"/>
                              <w:marBottom w:val="0"/>
                              <w:divBdr>
                                <w:top w:val="none" w:sz="0" w:space="0" w:color="auto"/>
                                <w:left w:val="none" w:sz="0" w:space="0" w:color="auto"/>
                                <w:bottom w:val="none" w:sz="0" w:space="0" w:color="auto"/>
                                <w:right w:val="none" w:sz="0" w:space="0" w:color="auto"/>
                              </w:divBdr>
                              <w:divsChild>
                                <w:div w:id="584073848">
                                  <w:marLeft w:val="0"/>
                                  <w:marRight w:val="0"/>
                                  <w:marTop w:val="0"/>
                                  <w:marBottom w:val="0"/>
                                  <w:divBdr>
                                    <w:top w:val="none" w:sz="0" w:space="0" w:color="auto"/>
                                    <w:left w:val="none" w:sz="0" w:space="0" w:color="auto"/>
                                    <w:bottom w:val="none" w:sz="0" w:space="0" w:color="auto"/>
                                    <w:right w:val="none" w:sz="0" w:space="0" w:color="auto"/>
                                  </w:divBdr>
                                </w:div>
                              </w:divsChild>
                            </w:div>
                            <w:div w:id="584073940">
                              <w:marLeft w:val="0"/>
                              <w:marRight w:val="0"/>
                              <w:marTop w:val="0"/>
                              <w:marBottom w:val="0"/>
                              <w:divBdr>
                                <w:top w:val="none" w:sz="0" w:space="0" w:color="auto"/>
                                <w:left w:val="none" w:sz="0" w:space="0" w:color="auto"/>
                                <w:bottom w:val="none" w:sz="0" w:space="0" w:color="auto"/>
                                <w:right w:val="none" w:sz="0" w:space="0" w:color="auto"/>
                              </w:divBdr>
                              <w:divsChild>
                                <w:div w:id="584073835">
                                  <w:marLeft w:val="0"/>
                                  <w:marRight w:val="0"/>
                                  <w:marTop w:val="0"/>
                                  <w:marBottom w:val="0"/>
                                  <w:divBdr>
                                    <w:top w:val="none" w:sz="0" w:space="0" w:color="auto"/>
                                    <w:left w:val="none" w:sz="0" w:space="0" w:color="auto"/>
                                    <w:bottom w:val="none" w:sz="0" w:space="0" w:color="auto"/>
                                    <w:right w:val="none" w:sz="0" w:space="0" w:color="auto"/>
                                  </w:divBdr>
                                </w:div>
                                <w:div w:id="584073847">
                                  <w:marLeft w:val="0"/>
                                  <w:marRight w:val="0"/>
                                  <w:marTop w:val="0"/>
                                  <w:marBottom w:val="0"/>
                                  <w:divBdr>
                                    <w:top w:val="none" w:sz="0" w:space="0" w:color="auto"/>
                                    <w:left w:val="none" w:sz="0" w:space="0" w:color="auto"/>
                                    <w:bottom w:val="none" w:sz="0" w:space="0" w:color="auto"/>
                                    <w:right w:val="none" w:sz="0" w:space="0" w:color="auto"/>
                                  </w:divBdr>
                                </w:div>
                                <w:div w:id="584073938">
                                  <w:marLeft w:val="0"/>
                                  <w:marRight w:val="0"/>
                                  <w:marTop w:val="0"/>
                                  <w:marBottom w:val="0"/>
                                  <w:divBdr>
                                    <w:top w:val="none" w:sz="0" w:space="0" w:color="auto"/>
                                    <w:left w:val="none" w:sz="0" w:space="0" w:color="auto"/>
                                    <w:bottom w:val="none" w:sz="0" w:space="0" w:color="auto"/>
                                    <w:right w:val="none" w:sz="0" w:space="0" w:color="auto"/>
                                  </w:divBdr>
                                </w:div>
                              </w:divsChild>
                            </w:div>
                            <w:div w:id="584073987">
                              <w:marLeft w:val="0"/>
                              <w:marRight w:val="0"/>
                              <w:marTop w:val="0"/>
                              <w:marBottom w:val="0"/>
                              <w:divBdr>
                                <w:top w:val="none" w:sz="0" w:space="0" w:color="auto"/>
                                <w:left w:val="none" w:sz="0" w:space="0" w:color="auto"/>
                                <w:bottom w:val="none" w:sz="0" w:space="0" w:color="auto"/>
                                <w:right w:val="none" w:sz="0" w:space="0" w:color="auto"/>
                              </w:divBdr>
                              <w:divsChild>
                                <w:div w:id="584073792">
                                  <w:marLeft w:val="0"/>
                                  <w:marRight w:val="0"/>
                                  <w:marTop w:val="0"/>
                                  <w:marBottom w:val="0"/>
                                  <w:divBdr>
                                    <w:top w:val="none" w:sz="0" w:space="0" w:color="auto"/>
                                    <w:left w:val="none" w:sz="0" w:space="0" w:color="auto"/>
                                    <w:bottom w:val="none" w:sz="0" w:space="0" w:color="auto"/>
                                    <w:right w:val="none" w:sz="0" w:space="0" w:color="auto"/>
                                  </w:divBdr>
                                </w:div>
                                <w:div w:id="584073839">
                                  <w:marLeft w:val="0"/>
                                  <w:marRight w:val="0"/>
                                  <w:marTop w:val="0"/>
                                  <w:marBottom w:val="0"/>
                                  <w:divBdr>
                                    <w:top w:val="none" w:sz="0" w:space="0" w:color="auto"/>
                                    <w:left w:val="none" w:sz="0" w:space="0" w:color="auto"/>
                                    <w:bottom w:val="none" w:sz="0" w:space="0" w:color="auto"/>
                                    <w:right w:val="none" w:sz="0" w:space="0" w:color="auto"/>
                                  </w:divBdr>
                                </w:div>
                                <w:div w:id="584073860">
                                  <w:marLeft w:val="0"/>
                                  <w:marRight w:val="0"/>
                                  <w:marTop w:val="0"/>
                                  <w:marBottom w:val="0"/>
                                  <w:divBdr>
                                    <w:top w:val="none" w:sz="0" w:space="0" w:color="auto"/>
                                    <w:left w:val="none" w:sz="0" w:space="0" w:color="auto"/>
                                    <w:bottom w:val="none" w:sz="0" w:space="0" w:color="auto"/>
                                    <w:right w:val="none" w:sz="0" w:space="0" w:color="auto"/>
                                  </w:divBdr>
                                </w:div>
                                <w:div w:id="584073868">
                                  <w:marLeft w:val="0"/>
                                  <w:marRight w:val="0"/>
                                  <w:marTop w:val="0"/>
                                  <w:marBottom w:val="0"/>
                                  <w:divBdr>
                                    <w:top w:val="none" w:sz="0" w:space="0" w:color="auto"/>
                                    <w:left w:val="none" w:sz="0" w:space="0" w:color="auto"/>
                                    <w:bottom w:val="none" w:sz="0" w:space="0" w:color="auto"/>
                                    <w:right w:val="none" w:sz="0" w:space="0" w:color="auto"/>
                                  </w:divBdr>
                                </w:div>
                                <w:div w:id="584073911">
                                  <w:marLeft w:val="0"/>
                                  <w:marRight w:val="0"/>
                                  <w:marTop w:val="0"/>
                                  <w:marBottom w:val="0"/>
                                  <w:divBdr>
                                    <w:top w:val="none" w:sz="0" w:space="0" w:color="auto"/>
                                    <w:left w:val="none" w:sz="0" w:space="0" w:color="auto"/>
                                    <w:bottom w:val="none" w:sz="0" w:space="0" w:color="auto"/>
                                    <w:right w:val="none" w:sz="0" w:space="0" w:color="auto"/>
                                  </w:divBdr>
                                </w:div>
                                <w:div w:id="584073947">
                                  <w:marLeft w:val="0"/>
                                  <w:marRight w:val="0"/>
                                  <w:marTop w:val="0"/>
                                  <w:marBottom w:val="0"/>
                                  <w:divBdr>
                                    <w:top w:val="none" w:sz="0" w:space="0" w:color="auto"/>
                                    <w:left w:val="none" w:sz="0" w:space="0" w:color="auto"/>
                                    <w:bottom w:val="none" w:sz="0" w:space="0" w:color="auto"/>
                                    <w:right w:val="none" w:sz="0" w:space="0" w:color="auto"/>
                                  </w:divBdr>
                                </w:div>
                                <w:div w:id="584073976">
                                  <w:marLeft w:val="0"/>
                                  <w:marRight w:val="0"/>
                                  <w:marTop w:val="0"/>
                                  <w:marBottom w:val="0"/>
                                  <w:divBdr>
                                    <w:top w:val="none" w:sz="0" w:space="0" w:color="auto"/>
                                    <w:left w:val="none" w:sz="0" w:space="0" w:color="auto"/>
                                    <w:bottom w:val="none" w:sz="0" w:space="0" w:color="auto"/>
                                    <w:right w:val="none" w:sz="0" w:space="0" w:color="auto"/>
                                  </w:divBdr>
                                </w:div>
                                <w:div w:id="584073980">
                                  <w:marLeft w:val="0"/>
                                  <w:marRight w:val="0"/>
                                  <w:marTop w:val="0"/>
                                  <w:marBottom w:val="0"/>
                                  <w:divBdr>
                                    <w:top w:val="none" w:sz="0" w:space="0" w:color="auto"/>
                                    <w:left w:val="none" w:sz="0" w:space="0" w:color="auto"/>
                                    <w:bottom w:val="none" w:sz="0" w:space="0" w:color="auto"/>
                                    <w:right w:val="none" w:sz="0" w:space="0" w:color="auto"/>
                                  </w:divBdr>
                                </w:div>
                                <w:div w:id="584073992">
                                  <w:marLeft w:val="0"/>
                                  <w:marRight w:val="0"/>
                                  <w:marTop w:val="0"/>
                                  <w:marBottom w:val="0"/>
                                  <w:divBdr>
                                    <w:top w:val="none" w:sz="0" w:space="0" w:color="auto"/>
                                    <w:left w:val="none" w:sz="0" w:space="0" w:color="auto"/>
                                    <w:bottom w:val="none" w:sz="0" w:space="0" w:color="auto"/>
                                    <w:right w:val="none" w:sz="0" w:space="0" w:color="auto"/>
                                  </w:divBdr>
                                </w:div>
                                <w:div w:id="584074016">
                                  <w:marLeft w:val="0"/>
                                  <w:marRight w:val="0"/>
                                  <w:marTop w:val="0"/>
                                  <w:marBottom w:val="0"/>
                                  <w:divBdr>
                                    <w:top w:val="none" w:sz="0" w:space="0" w:color="auto"/>
                                    <w:left w:val="none" w:sz="0" w:space="0" w:color="auto"/>
                                    <w:bottom w:val="none" w:sz="0" w:space="0" w:color="auto"/>
                                    <w:right w:val="none" w:sz="0" w:space="0" w:color="auto"/>
                                  </w:divBdr>
                                </w:div>
                                <w:div w:id="584074022">
                                  <w:marLeft w:val="0"/>
                                  <w:marRight w:val="0"/>
                                  <w:marTop w:val="0"/>
                                  <w:marBottom w:val="0"/>
                                  <w:divBdr>
                                    <w:top w:val="none" w:sz="0" w:space="0" w:color="auto"/>
                                    <w:left w:val="none" w:sz="0" w:space="0" w:color="auto"/>
                                    <w:bottom w:val="none" w:sz="0" w:space="0" w:color="auto"/>
                                    <w:right w:val="none" w:sz="0" w:space="0" w:color="auto"/>
                                  </w:divBdr>
                                </w:div>
                                <w:div w:id="584074040">
                                  <w:marLeft w:val="0"/>
                                  <w:marRight w:val="0"/>
                                  <w:marTop w:val="0"/>
                                  <w:marBottom w:val="0"/>
                                  <w:divBdr>
                                    <w:top w:val="none" w:sz="0" w:space="0" w:color="auto"/>
                                    <w:left w:val="none" w:sz="0" w:space="0" w:color="auto"/>
                                    <w:bottom w:val="none" w:sz="0" w:space="0" w:color="auto"/>
                                    <w:right w:val="none" w:sz="0" w:space="0" w:color="auto"/>
                                  </w:divBdr>
                                </w:div>
                                <w:div w:id="584074073">
                                  <w:marLeft w:val="0"/>
                                  <w:marRight w:val="0"/>
                                  <w:marTop w:val="0"/>
                                  <w:marBottom w:val="0"/>
                                  <w:divBdr>
                                    <w:top w:val="none" w:sz="0" w:space="0" w:color="auto"/>
                                    <w:left w:val="none" w:sz="0" w:space="0" w:color="auto"/>
                                    <w:bottom w:val="none" w:sz="0" w:space="0" w:color="auto"/>
                                    <w:right w:val="none" w:sz="0" w:space="0" w:color="auto"/>
                                  </w:divBdr>
                                </w:div>
                              </w:divsChild>
                            </w:div>
                            <w:div w:id="584074005">
                              <w:marLeft w:val="0"/>
                              <w:marRight w:val="0"/>
                              <w:marTop w:val="0"/>
                              <w:marBottom w:val="0"/>
                              <w:divBdr>
                                <w:top w:val="none" w:sz="0" w:space="0" w:color="auto"/>
                                <w:left w:val="none" w:sz="0" w:space="0" w:color="auto"/>
                                <w:bottom w:val="none" w:sz="0" w:space="0" w:color="auto"/>
                                <w:right w:val="none" w:sz="0" w:space="0" w:color="auto"/>
                              </w:divBdr>
                              <w:divsChild>
                                <w:div w:id="584073823">
                                  <w:marLeft w:val="0"/>
                                  <w:marRight w:val="0"/>
                                  <w:marTop w:val="0"/>
                                  <w:marBottom w:val="0"/>
                                  <w:divBdr>
                                    <w:top w:val="none" w:sz="0" w:space="0" w:color="auto"/>
                                    <w:left w:val="none" w:sz="0" w:space="0" w:color="auto"/>
                                    <w:bottom w:val="none" w:sz="0" w:space="0" w:color="auto"/>
                                    <w:right w:val="none" w:sz="0" w:space="0" w:color="auto"/>
                                  </w:divBdr>
                                </w:div>
                                <w:div w:id="584073862">
                                  <w:marLeft w:val="0"/>
                                  <w:marRight w:val="0"/>
                                  <w:marTop w:val="0"/>
                                  <w:marBottom w:val="0"/>
                                  <w:divBdr>
                                    <w:top w:val="none" w:sz="0" w:space="0" w:color="auto"/>
                                    <w:left w:val="none" w:sz="0" w:space="0" w:color="auto"/>
                                    <w:bottom w:val="none" w:sz="0" w:space="0" w:color="auto"/>
                                    <w:right w:val="none" w:sz="0" w:space="0" w:color="auto"/>
                                  </w:divBdr>
                                </w:div>
                                <w:div w:id="584073888">
                                  <w:marLeft w:val="0"/>
                                  <w:marRight w:val="0"/>
                                  <w:marTop w:val="0"/>
                                  <w:marBottom w:val="0"/>
                                  <w:divBdr>
                                    <w:top w:val="none" w:sz="0" w:space="0" w:color="auto"/>
                                    <w:left w:val="none" w:sz="0" w:space="0" w:color="auto"/>
                                    <w:bottom w:val="none" w:sz="0" w:space="0" w:color="auto"/>
                                    <w:right w:val="none" w:sz="0" w:space="0" w:color="auto"/>
                                  </w:divBdr>
                                </w:div>
                                <w:div w:id="5840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12">
                          <w:marLeft w:val="0"/>
                          <w:marRight w:val="0"/>
                          <w:marTop w:val="0"/>
                          <w:marBottom w:val="0"/>
                          <w:divBdr>
                            <w:top w:val="none" w:sz="0" w:space="0" w:color="auto"/>
                            <w:left w:val="none" w:sz="0" w:space="0" w:color="auto"/>
                            <w:bottom w:val="none" w:sz="0" w:space="0" w:color="auto"/>
                            <w:right w:val="none" w:sz="0" w:space="0" w:color="auto"/>
                          </w:divBdr>
                          <w:divsChild>
                            <w:div w:id="584073801">
                              <w:marLeft w:val="0"/>
                              <w:marRight w:val="0"/>
                              <w:marTop w:val="0"/>
                              <w:marBottom w:val="0"/>
                              <w:divBdr>
                                <w:top w:val="none" w:sz="0" w:space="0" w:color="auto"/>
                                <w:left w:val="none" w:sz="0" w:space="0" w:color="auto"/>
                                <w:bottom w:val="none" w:sz="0" w:space="0" w:color="auto"/>
                                <w:right w:val="none" w:sz="0" w:space="0" w:color="auto"/>
                              </w:divBdr>
                            </w:div>
                            <w:div w:id="584073818">
                              <w:marLeft w:val="0"/>
                              <w:marRight w:val="0"/>
                              <w:marTop w:val="0"/>
                              <w:marBottom w:val="0"/>
                              <w:divBdr>
                                <w:top w:val="none" w:sz="0" w:space="0" w:color="auto"/>
                                <w:left w:val="none" w:sz="0" w:space="0" w:color="auto"/>
                                <w:bottom w:val="none" w:sz="0" w:space="0" w:color="auto"/>
                                <w:right w:val="none" w:sz="0" w:space="0" w:color="auto"/>
                              </w:divBdr>
                            </w:div>
                            <w:div w:id="584073822">
                              <w:marLeft w:val="0"/>
                              <w:marRight w:val="0"/>
                              <w:marTop w:val="0"/>
                              <w:marBottom w:val="0"/>
                              <w:divBdr>
                                <w:top w:val="none" w:sz="0" w:space="0" w:color="auto"/>
                                <w:left w:val="none" w:sz="0" w:space="0" w:color="auto"/>
                                <w:bottom w:val="none" w:sz="0" w:space="0" w:color="auto"/>
                                <w:right w:val="none" w:sz="0" w:space="0" w:color="auto"/>
                              </w:divBdr>
                            </w:div>
                            <w:div w:id="584073831">
                              <w:marLeft w:val="0"/>
                              <w:marRight w:val="0"/>
                              <w:marTop w:val="0"/>
                              <w:marBottom w:val="0"/>
                              <w:divBdr>
                                <w:top w:val="none" w:sz="0" w:space="0" w:color="auto"/>
                                <w:left w:val="none" w:sz="0" w:space="0" w:color="auto"/>
                                <w:bottom w:val="none" w:sz="0" w:space="0" w:color="auto"/>
                                <w:right w:val="none" w:sz="0" w:space="0" w:color="auto"/>
                              </w:divBdr>
                            </w:div>
                            <w:div w:id="584073872">
                              <w:marLeft w:val="0"/>
                              <w:marRight w:val="0"/>
                              <w:marTop w:val="0"/>
                              <w:marBottom w:val="0"/>
                              <w:divBdr>
                                <w:top w:val="none" w:sz="0" w:space="0" w:color="auto"/>
                                <w:left w:val="none" w:sz="0" w:space="0" w:color="auto"/>
                                <w:bottom w:val="none" w:sz="0" w:space="0" w:color="auto"/>
                                <w:right w:val="none" w:sz="0" w:space="0" w:color="auto"/>
                              </w:divBdr>
                            </w:div>
                            <w:div w:id="584073906">
                              <w:marLeft w:val="0"/>
                              <w:marRight w:val="0"/>
                              <w:marTop w:val="0"/>
                              <w:marBottom w:val="0"/>
                              <w:divBdr>
                                <w:top w:val="none" w:sz="0" w:space="0" w:color="auto"/>
                                <w:left w:val="none" w:sz="0" w:space="0" w:color="auto"/>
                                <w:bottom w:val="none" w:sz="0" w:space="0" w:color="auto"/>
                                <w:right w:val="none" w:sz="0" w:space="0" w:color="auto"/>
                              </w:divBdr>
                            </w:div>
                            <w:div w:id="584073907">
                              <w:marLeft w:val="0"/>
                              <w:marRight w:val="0"/>
                              <w:marTop w:val="0"/>
                              <w:marBottom w:val="0"/>
                              <w:divBdr>
                                <w:top w:val="none" w:sz="0" w:space="0" w:color="auto"/>
                                <w:left w:val="none" w:sz="0" w:space="0" w:color="auto"/>
                                <w:bottom w:val="none" w:sz="0" w:space="0" w:color="auto"/>
                                <w:right w:val="none" w:sz="0" w:space="0" w:color="auto"/>
                              </w:divBdr>
                            </w:div>
                            <w:div w:id="584073957">
                              <w:marLeft w:val="0"/>
                              <w:marRight w:val="0"/>
                              <w:marTop w:val="0"/>
                              <w:marBottom w:val="0"/>
                              <w:divBdr>
                                <w:top w:val="none" w:sz="0" w:space="0" w:color="auto"/>
                                <w:left w:val="none" w:sz="0" w:space="0" w:color="auto"/>
                                <w:bottom w:val="none" w:sz="0" w:space="0" w:color="auto"/>
                                <w:right w:val="none" w:sz="0" w:space="0" w:color="auto"/>
                              </w:divBdr>
                            </w:div>
                            <w:div w:id="584074006">
                              <w:marLeft w:val="0"/>
                              <w:marRight w:val="0"/>
                              <w:marTop w:val="0"/>
                              <w:marBottom w:val="0"/>
                              <w:divBdr>
                                <w:top w:val="none" w:sz="0" w:space="0" w:color="auto"/>
                                <w:left w:val="none" w:sz="0" w:space="0" w:color="auto"/>
                                <w:bottom w:val="none" w:sz="0" w:space="0" w:color="auto"/>
                                <w:right w:val="none" w:sz="0" w:space="0" w:color="auto"/>
                              </w:divBdr>
                            </w:div>
                            <w:div w:id="584074076">
                              <w:marLeft w:val="0"/>
                              <w:marRight w:val="0"/>
                              <w:marTop w:val="0"/>
                              <w:marBottom w:val="0"/>
                              <w:divBdr>
                                <w:top w:val="none" w:sz="0" w:space="0" w:color="auto"/>
                                <w:left w:val="none" w:sz="0" w:space="0" w:color="auto"/>
                                <w:bottom w:val="none" w:sz="0" w:space="0" w:color="auto"/>
                                <w:right w:val="none" w:sz="0" w:space="0" w:color="auto"/>
                              </w:divBdr>
                            </w:div>
                          </w:divsChild>
                        </w:div>
                        <w:div w:id="584073920">
                          <w:marLeft w:val="0"/>
                          <w:marRight w:val="0"/>
                          <w:marTop w:val="0"/>
                          <w:marBottom w:val="0"/>
                          <w:divBdr>
                            <w:top w:val="none" w:sz="0" w:space="0" w:color="auto"/>
                            <w:left w:val="none" w:sz="0" w:space="0" w:color="auto"/>
                            <w:bottom w:val="none" w:sz="0" w:space="0" w:color="auto"/>
                            <w:right w:val="none" w:sz="0" w:space="0" w:color="auto"/>
                          </w:divBdr>
                          <w:divsChild>
                            <w:div w:id="584073790">
                              <w:marLeft w:val="0"/>
                              <w:marRight w:val="0"/>
                              <w:marTop w:val="0"/>
                              <w:marBottom w:val="0"/>
                              <w:divBdr>
                                <w:top w:val="none" w:sz="0" w:space="0" w:color="auto"/>
                                <w:left w:val="none" w:sz="0" w:space="0" w:color="auto"/>
                                <w:bottom w:val="none" w:sz="0" w:space="0" w:color="auto"/>
                                <w:right w:val="none" w:sz="0" w:space="0" w:color="auto"/>
                              </w:divBdr>
                            </w:div>
                            <w:div w:id="584073796">
                              <w:marLeft w:val="0"/>
                              <w:marRight w:val="0"/>
                              <w:marTop w:val="0"/>
                              <w:marBottom w:val="0"/>
                              <w:divBdr>
                                <w:top w:val="none" w:sz="0" w:space="0" w:color="auto"/>
                                <w:left w:val="none" w:sz="0" w:space="0" w:color="auto"/>
                                <w:bottom w:val="none" w:sz="0" w:space="0" w:color="auto"/>
                                <w:right w:val="none" w:sz="0" w:space="0" w:color="auto"/>
                              </w:divBdr>
                            </w:div>
                            <w:div w:id="584073829">
                              <w:marLeft w:val="0"/>
                              <w:marRight w:val="0"/>
                              <w:marTop w:val="0"/>
                              <w:marBottom w:val="0"/>
                              <w:divBdr>
                                <w:top w:val="none" w:sz="0" w:space="0" w:color="auto"/>
                                <w:left w:val="none" w:sz="0" w:space="0" w:color="auto"/>
                                <w:bottom w:val="none" w:sz="0" w:space="0" w:color="auto"/>
                                <w:right w:val="none" w:sz="0" w:space="0" w:color="auto"/>
                              </w:divBdr>
                            </w:div>
                            <w:div w:id="584073837">
                              <w:marLeft w:val="0"/>
                              <w:marRight w:val="0"/>
                              <w:marTop w:val="0"/>
                              <w:marBottom w:val="0"/>
                              <w:divBdr>
                                <w:top w:val="none" w:sz="0" w:space="0" w:color="auto"/>
                                <w:left w:val="none" w:sz="0" w:space="0" w:color="auto"/>
                                <w:bottom w:val="none" w:sz="0" w:space="0" w:color="auto"/>
                                <w:right w:val="none" w:sz="0" w:space="0" w:color="auto"/>
                              </w:divBdr>
                            </w:div>
                            <w:div w:id="584073846">
                              <w:marLeft w:val="0"/>
                              <w:marRight w:val="0"/>
                              <w:marTop w:val="0"/>
                              <w:marBottom w:val="0"/>
                              <w:divBdr>
                                <w:top w:val="none" w:sz="0" w:space="0" w:color="auto"/>
                                <w:left w:val="none" w:sz="0" w:space="0" w:color="auto"/>
                                <w:bottom w:val="none" w:sz="0" w:space="0" w:color="auto"/>
                                <w:right w:val="none" w:sz="0" w:space="0" w:color="auto"/>
                              </w:divBdr>
                            </w:div>
                            <w:div w:id="584073885">
                              <w:marLeft w:val="0"/>
                              <w:marRight w:val="0"/>
                              <w:marTop w:val="0"/>
                              <w:marBottom w:val="0"/>
                              <w:divBdr>
                                <w:top w:val="none" w:sz="0" w:space="0" w:color="auto"/>
                                <w:left w:val="none" w:sz="0" w:space="0" w:color="auto"/>
                                <w:bottom w:val="none" w:sz="0" w:space="0" w:color="auto"/>
                                <w:right w:val="none" w:sz="0" w:space="0" w:color="auto"/>
                              </w:divBdr>
                            </w:div>
                            <w:div w:id="584073904">
                              <w:marLeft w:val="0"/>
                              <w:marRight w:val="0"/>
                              <w:marTop w:val="0"/>
                              <w:marBottom w:val="0"/>
                              <w:divBdr>
                                <w:top w:val="none" w:sz="0" w:space="0" w:color="auto"/>
                                <w:left w:val="none" w:sz="0" w:space="0" w:color="auto"/>
                                <w:bottom w:val="none" w:sz="0" w:space="0" w:color="auto"/>
                                <w:right w:val="none" w:sz="0" w:space="0" w:color="auto"/>
                              </w:divBdr>
                            </w:div>
                            <w:div w:id="584073914">
                              <w:marLeft w:val="0"/>
                              <w:marRight w:val="0"/>
                              <w:marTop w:val="0"/>
                              <w:marBottom w:val="0"/>
                              <w:divBdr>
                                <w:top w:val="none" w:sz="0" w:space="0" w:color="auto"/>
                                <w:left w:val="none" w:sz="0" w:space="0" w:color="auto"/>
                                <w:bottom w:val="none" w:sz="0" w:space="0" w:color="auto"/>
                                <w:right w:val="none" w:sz="0" w:space="0" w:color="auto"/>
                              </w:divBdr>
                            </w:div>
                            <w:div w:id="584073968">
                              <w:marLeft w:val="0"/>
                              <w:marRight w:val="0"/>
                              <w:marTop w:val="0"/>
                              <w:marBottom w:val="0"/>
                              <w:divBdr>
                                <w:top w:val="none" w:sz="0" w:space="0" w:color="auto"/>
                                <w:left w:val="none" w:sz="0" w:space="0" w:color="auto"/>
                                <w:bottom w:val="none" w:sz="0" w:space="0" w:color="auto"/>
                                <w:right w:val="none" w:sz="0" w:space="0" w:color="auto"/>
                              </w:divBdr>
                            </w:div>
                            <w:div w:id="584074001">
                              <w:marLeft w:val="0"/>
                              <w:marRight w:val="0"/>
                              <w:marTop w:val="0"/>
                              <w:marBottom w:val="0"/>
                              <w:divBdr>
                                <w:top w:val="none" w:sz="0" w:space="0" w:color="auto"/>
                                <w:left w:val="none" w:sz="0" w:space="0" w:color="auto"/>
                                <w:bottom w:val="none" w:sz="0" w:space="0" w:color="auto"/>
                                <w:right w:val="none" w:sz="0" w:space="0" w:color="auto"/>
                              </w:divBdr>
                            </w:div>
                            <w:div w:id="584074042">
                              <w:marLeft w:val="0"/>
                              <w:marRight w:val="0"/>
                              <w:marTop w:val="0"/>
                              <w:marBottom w:val="0"/>
                              <w:divBdr>
                                <w:top w:val="none" w:sz="0" w:space="0" w:color="auto"/>
                                <w:left w:val="none" w:sz="0" w:space="0" w:color="auto"/>
                                <w:bottom w:val="none" w:sz="0" w:space="0" w:color="auto"/>
                                <w:right w:val="none" w:sz="0" w:space="0" w:color="auto"/>
                              </w:divBdr>
                            </w:div>
                            <w:div w:id="584074050">
                              <w:marLeft w:val="0"/>
                              <w:marRight w:val="0"/>
                              <w:marTop w:val="0"/>
                              <w:marBottom w:val="0"/>
                              <w:divBdr>
                                <w:top w:val="none" w:sz="0" w:space="0" w:color="auto"/>
                                <w:left w:val="none" w:sz="0" w:space="0" w:color="auto"/>
                                <w:bottom w:val="none" w:sz="0" w:space="0" w:color="auto"/>
                                <w:right w:val="none" w:sz="0" w:space="0" w:color="auto"/>
                              </w:divBdr>
                            </w:div>
                            <w:div w:id="584074056">
                              <w:marLeft w:val="0"/>
                              <w:marRight w:val="0"/>
                              <w:marTop w:val="0"/>
                              <w:marBottom w:val="0"/>
                              <w:divBdr>
                                <w:top w:val="none" w:sz="0" w:space="0" w:color="auto"/>
                                <w:left w:val="none" w:sz="0" w:space="0" w:color="auto"/>
                                <w:bottom w:val="none" w:sz="0" w:space="0" w:color="auto"/>
                                <w:right w:val="none" w:sz="0" w:space="0" w:color="auto"/>
                              </w:divBdr>
                            </w:div>
                            <w:div w:id="584074070">
                              <w:marLeft w:val="0"/>
                              <w:marRight w:val="0"/>
                              <w:marTop w:val="0"/>
                              <w:marBottom w:val="0"/>
                              <w:divBdr>
                                <w:top w:val="none" w:sz="0" w:space="0" w:color="auto"/>
                                <w:left w:val="none" w:sz="0" w:space="0" w:color="auto"/>
                                <w:bottom w:val="none" w:sz="0" w:space="0" w:color="auto"/>
                                <w:right w:val="none" w:sz="0" w:space="0" w:color="auto"/>
                              </w:divBdr>
                            </w:div>
                          </w:divsChild>
                        </w:div>
                        <w:div w:id="584073950">
                          <w:marLeft w:val="0"/>
                          <w:marRight w:val="0"/>
                          <w:marTop w:val="0"/>
                          <w:marBottom w:val="0"/>
                          <w:divBdr>
                            <w:top w:val="none" w:sz="0" w:space="0" w:color="auto"/>
                            <w:left w:val="none" w:sz="0" w:space="0" w:color="auto"/>
                            <w:bottom w:val="none" w:sz="0" w:space="0" w:color="auto"/>
                            <w:right w:val="none" w:sz="0" w:space="0" w:color="auto"/>
                          </w:divBdr>
                          <w:divsChild>
                            <w:div w:id="584073873">
                              <w:marLeft w:val="0"/>
                              <w:marRight w:val="0"/>
                              <w:marTop w:val="0"/>
                              <w:marBottom w:val="0"/>
                              <w:divBdr>
                                <w:top w:val="none" w:sz="0" w:space="0" w:color="auto"/>
                                <w:left w:val="none" w:sz="0" w:space="0" w:color="auto"/>
                                <w:bottom w:val="none" w:sz="0" w:space="0" w:color="auto"/>
                                <w:right w:val="none" w:sz="0" w:space="0" w:color="auto"/>
                              </w:divBdr>
                              <w:divsChild>
                                <w:div w:id="584073900">
                                  <w:marLeft w:val="0"/>
                                  <w:marRight w:val="0"/>
                                  <w:marTop w:val="0"/>
                                  <w:marBottom w:val="0"/>
                                  <w:divBdr>
                                    <w:top w:val="none" w:sz="0" w:space="0" w:color="auto"/>
                                    <w:left w:val="none" w:sz="0" w:space="0" w:color="auto"/>
                                    <w:bottom w:val="none" w:sz="0" w:space="0" w:color="auto"/>
                                    <w:right w:val="none" w:sz="0" w:space="0" w:color="auto"/>
                                  </w:divBdr>
                                </w:div>
                                <w:div w:id="584073925">
                                  <w:marLeft w:val="0"/>
                                  <w:marRight w:val="0"/>
                                  <w:marTop w:val="0"/>
                                  <w:marBottom w:val="0"/>
                                  <w:divBdr>
                                    <w:top w:val="none" w:sz="0" w:space="0" w:color="auto"/>
                                    <w:left w:val="none" w:sz="0" w:space="0" w:color="auto"/>
                                    <w:bottom w:val="none" w:sz="0" w:space="0" w:color="auto"/>
                                    <w:right w:val="none" w:sz="0" w:space="0" w:color="auto"/>
                                  </w:divBdr>
                                </w:div>
                                <w:div w:id="584073982">
                                  <w:marLeft w:val="0"/>
                                  <w:marRight w:val="0"/>
                                  <w:marTop w:val="0"/>
                                  <w:marBottom w:val="0"/>
                                  <w:divBdr>
                                    <w:top w:val="none" w:sz="0" w:space="0" w:color="auto"/>
                                    <w:left w:val="none" w:sz="0" w:space="0" w:color="auto"/>
                                    <w:bottom w:val="none" w:sz="0" w:space="0" w:color="auto"/>
                                    <w:right w:val="none" w:sz="0" w:space="0" w:color="auto"/>
                                  </w:divBdr>
                                </w:div>
                                <w:div w:id="584074036">
                                  <w:marLeft w:val="0"/>
                                  <w:marRight w:val="0"/>
                                  <w:marTop w:val="0"/>
                                  <w:marBottom w:val="0"/>
                                  <w:divBdr>
                                    <w:top w:val="none" w:sz="0" w:space="0" w:color="auto"/>
                                    <w:left w:val="none" w:sz="0" w:space="0" w:color="auto"/>
                                    <w:bottom w:val="none" w:sz="0" w:space="0" w:color="auto"/>
                                    <w:right w:val="none" w:sz="0" w:space="0" w:color="auto"/>
                                  </w:divBdr>
                                </w:div>
                                <w:div w:id="584074044">
                                  <w:marLeft w:val="0"/>
                                  <w:marRight w:val="0"/>
                                  <w:marTop w:val="0"/>
                                  <w:marBottom w:val="0"/>
                                  <w:divBdr>
                                    <w:top w:val="none" w:sz="0" w:space="0" w:color="auto"/>
                                    <w:left w:val="none" w:sz="0" w:space="0" w:color="auto"/>
                                    <w:bottom w:val="none" w:sz="0" w:space="0" w:color="auto"/>
                                    <w:right w:val="none" w:sz="0" w:space="0" w:color="auto"/>
                                  </w:divBdr>
                                </w:div>
                                <w:div w:id="584074075">
                                  <w:marLeft w:val="0"/>
                                  <w:marRight w:val="0"/>
                                  <w:marTop w:val="0"/>
                                  <w:marBottom w:val="0"/>
                                  <w:divBdr>
                                    <w:top w:val="none" w:sz="0" w:space="0" w:color="auto"/>
                                    <w:left w:val="none" w:sz="0" w:space="0" w:color="auto"/>
                                    <w:bottom w:val="none" w:sz="0" w:space="0" w:color="auto"/>
                                    <w:right w:val="none" w:sz="0" w:space="0" w:color="auto"/>
                                  </w:divBdr>
                                </w:div>
                              </w:divsChild>
                            </w:div>
                            <w:div w:id="584074059">
                              <w:marLeft w:val="0"/>
                              <w:marRight w:val="0"/>
                              <w:marTop w:val="0"/>
                              <w:marBottom w:val="0"/>
                              <w:divBdr>
                                <w:top w:val="none" w:sz="0" w:space="0" w:color="auto"/>
                                <w:left w:val="none" w:sz="0" w:space="0" w:color="auto"/>
                                <w:bottom w:val="none" w:sz="0" w:space="0" w:color="auto"/>
                                <w:right w:val="none" w:sz="0" w:space="0" w:color="auto"/>
                              </w:divBdr>
                              <w:divsChild>
                                <w:div w:id="584073817">
                                  <w:marLeft w:val="0"/>
                                  <w:marRight w:val="0"/>
                                  <w:marTop w:val="0"/>
                                  <w:marBottom w:val="0"/>
                                  <w:divBdr>
                                    <w:top w:val="none" w:sz="0" w:space="0" w:color="auto"/>
                                    <w:left w:val="none" w:sz="0" w:space="0" w:color="auto"/>
                                    <w:bottom w:val="none" w:sz="0" w:space="0" w:color="auto"/>
                                    <w:right w:val="none" w:sz="0" w:space="0" w:color="auto"/>
                                  </w:divBdr>
                                </w:div>
                                <w:div w:id="584073821">
                                  <w:marLeft w:val="0"/>
                                  <w:marRight w:val="0"/>
                                  <w:marTop w:val="0"/>
                                  <w:marBottom w:val="0"/>
                                  <w:divBdr>
                                    <w:top w:val="none" w:sz="0" w:space="0" w:color="auto"/>
                                    <w:left w:val="none" w:sz="0" w:space="0" w:color="auto"/>
                                    <w:bottom w:val="none" w:sz="0" w:space="0" w:color="auto"/>
                                    <w:right w:val="none" w:sz="0" w:space="0" w:color="auto"/>
                                  </w:divBdr>
                                </w:div>
                                <w:div w:id="584073856">
                                  <w:marLeft w:val="0"/>
                                  <w:marRight w:val="0"/>
                                  <w:marTop w:val="0"/>
                                  <w:marBottom w:val="0"/>
                                  <w:divBdr>
                                    <w:top w:val="none" w:sz="0" w:space="0" w:color="auto"/>
                                    <w:left w:val="none" w:sz="0" w:space="0" w:color="auto"/>
                                    <w:bottom w:val="none" w:sz="0" w:space="0" w:color="auto"/>
                                    <w:right w:val="none" w:sz="0" w:space="0" w:color="auto"/>
                                  </w:divBdr>
                                </w:div>
                                <w:div w:id="584073875">
                                  <w:marLeft w:val="0"/>
                                  <w:marRight w:val="0"/>
                                  <w:marTop w:val="0"/>
                                  <w:marBottom w:val="0"/>
                                  <w:divBdr>
                                    <w:top w:val="none" w:sz="0" w:space="0" w:color="auto"/>
                                    <w:left w:val="none" w:sz="0" w:space="0" w:color="auto"/>
                                    <w:bottom w:val="none" w:sz="0" w:space="0" w:color="auto"/>
                                    <w:right w:val="none" w:sz="0" w:space="0" w:color="auto"/>
                                  </w:divBdr>
                                </w:div>
                                <w:div w:id="584073878">
                                  <w:marLeft w:val="0"/>
                                  <w:marRight w:val="0"/>
                                  <w:marTop w:val="0"/>
                                  <w:marBottom w:val="0"/>
                                  <w:divBdr>
                                    <w:top w:val="none" w:sz="0" w:space="0" w:color="auto"/>
                                    <w:left w:val="none" w:sz="0" w:space="0" w:color="auto"/>
                                    <w:bottom w:val="none" w:sz="0" w:space="0" w:color="auto"/>
                                    <w:right w:val="none" w:sz="0" w:space="0" w:color="auto"/>
                                  </w:divBdr>
                                </w:div>
                                <w:div w:id="584073882">
                                  <w:marLeft w:val="0"/>
                                  <w:marRight w:val="0"/>
                                  <w:marTop w:val="0"/>
                                  <w:marBottom w:val="0"/>
                                  <w:divBdr>
                                    <w:top w:val="none" w:sz="0" w:space="0" w:color="auto"/>
                                    <w:left w:val="none" w:sz="0" w:space="0" w:color="auto"/>
                                    <w:bottom w:val="none" w:sz="0" w:space="0" w:color="auto"/>
                                    <w:right w:val="none" w:sz="0" w:space="0" w:color="auto"/>
                                  </w:divBdr>
                                </w:div>
                                <w:div w:id="584073883">
                                  <w:marLeft w:val="0"/>
                                  <w:marRight w:val="0"/>
                                  <w:marTop w:val="0"/>
                                  <w:marBottom w:val="0"/>
                                  <w:divBdr>
                                    <w:top w:val="none" w:sz="0" w:space="0" w:color="auto"/>
                                    <w:left w:val="none" w:sz="0" w:space="0" w:color="auto"/>
                                    <w:bottom w:val="none" w:sz="0" w:space="0" w:color="auto"/>
                                    <w:right w:val="none" w:sz="0" w:space="0" w:color="auto"/>
                                  </w:divBdr>
                                </w:div>
                                <w:div w:id="584073908">
                                  <w:marLeft w:val="0"/>
                                  <w:marRight w:val="0"/>
                                  <w:marTop w:val="0"/>
                                  <w:marBottom w:val="0"/>
                                  <w:divBdr>
                                    <w:top w:val="none" w:sz="0" w:space="0" w:color="auto"/>
                                    <w:left w:val="none" w:sz="0" w:space="0" w:color="auto"/>
                                    <w:bottom w:val="none" w:sz="0" w:space="0" w:color="auto"/>
                                    <w:right w:val="none" w:sz="0" w:space="0" w:color="auto"/>
                                  </w:divBdr>
                                </w:div>
                                <w:div w:id="584073916">
                                  <w:marLeft w:val="0"/>
                                  <w:marRight w:val="0"/>
                                  <w:marTop w:val="0"/>
                                  <w:marBottom w:val="0"/>
                                  <w:divBdr>
                                    <w:top w:val="none" w:sz="0" w:space="0" w:color="auto"/>
                                    <w:left w:val="none" w:sz="0" w:space="0" w:color="auto"/>
                                    <w:bottom w:val="none" w:sz="0" w:space="0" w:color="auto"/>
                                    <w:right w:val="none" w:sz="0" w:space="0" w:color="auto"/>
                                  </w:divBdr>
                                </w:div>
                                <w:div w:id="584073918">
                                  <w:marLeft w:val="0"/>
                                  <w:marRight w:val="0"/>
                                  <w:marTop w:val="0"/>
                                  <w:marBottom w:val="0"/>
                                  <w:divBdr>
                                    <w:top w:val="none" w:sz="0" w:space="0" w:color="auto"/>
                                    <w:left w:val="none" w:sz="0" w:space="0" w:color="auto"/>
                                    <w:bottom w:val="none" w:sz="0" w:space="0" w:color="auto"/>
                                    <w:right w:val="none" w:sz="0" w:space="0" w:color="auto"/>
                                  </w:divBdr>
                                </w:div>
                                <w:div w:id="584073924">
                                  <w:marLeft w:val="0"/>
                                  <w:marRight w:val="0"/>
                                  <w:marTop w:val="0"/>
                                  <w:marBottom w:val="0"/>
                                  <w:divBdr>
                                    <w:top w:val="none" w:sz="0" w:space="0" w:color="auto"/>
                                    <w:left w:val="none" w:sz="0" w:space="0" w:color="auto"/>
                                    <w:bottom w:val="none" w:sz="0" w:space="0" w:color="auto"/>
                                    <w:right w:val="none" w:sz="0" w:space="0" w:color="auto"/>
                                  </w:divBdr>
                                </w:div>
                                <w:div w:id="584074010">
                                  <w:marLeft w:val="0"/>
                                  <w:marRight w:val="0"/>
                                  <w:marTop w:val="0"/>
                                  <w:marBottom w:val="0"/>
                                  <w:divBdr>
                                    <w:top w:val="none" w:sz="0" w:space="0" w:color="auto"/>
                                    <w:left w:val="none" w:sz="0" w:space="0" w:color="auto"/>
                                    <w:bottom w:val="none" w:sz="0" w:space="0" w:color="auto"/>
                                    <w:right w:val="none" w:sz="0" w:space="0" w:color="auto"/>
                                  </w:divBdr>
                                </w:div>
                                <w:div w:id="584074018">
                                  <w:marLeft w:val="0"/>
                                  <w:marRight w:val="0"/>
                                  <w:marTop w:val="0"/>
                                  <w:marBottom w:val="0"/>
                                  <w:divBdr>
                                    <w:top w:val="none" w:sz="0" w:space="0" w:color="auto"/>
                                    <w:left w:val="none" w:sz="0" w:space="0" w:color="auto"/>
                                    <w:bottom w:val="none" w:sz="0" w:space="0" w:color="auto"/>
                                    <w:right w:val="none" w:sz="0" w:space="0" w:color="auto"/>
                                  </w:divBdr>
                                </w:div>
                                <w:div w:id="584074020">
                                  <w:marLeft w:val="0"/>
                                  <w:marRight w:val="0"/>
                                  <w:marTop w:val="0"/>
                                  <w:marBottom w:val="0"/>
                                  <w:divBdr>
                                    <w:top w:val="none" w:sz="0" w:space="0" w:color="auto"/>
                                    <w:left w:val="none" w:sz="0" w:space="0" w:color="auto"/>
                                    <w:bottom w:val="none" w:sz="0" w:space="0" w:color="auto"/>
                                    <w:right w:val="none" w:sz="0" w:space="0" w:color="auto"/>
                                  </w:divBdr>
                                </w:div>
                                <w:div w:id="584074038">
                                  <w:marLeft w:val="0"/>
                                  <w:marRight w:val="0"/>
                                  <w:marTop w:val="0"/>
                                  <w:marBottom w:val="0"/>
                                  <w:divBdr>
                                    <w:top w:val="none" w:sz="0" w:space="0" w:color="auto"/>
                                    <w:left w:val="none" w:sz="0" w:space="0" w:color="auto"/>
                                    <w:bottom w:val="none" w:sz="0" w:space="0" w:color="auto"/>
                                    <w:right w:val="none" w:sz="0" w:space="0" w:color="auto"/>
                                  </w:divBdr>
                                </w:div>
                                <w:div w:id="584074068">
                                  <w:marLeft w:val="0"/>
                                  <w:marRight w:val="0"/>
                                  <w:marTop w:val="0"/>
                                  <w:marBottom w:val="0"/>
                                  <w:divBdr>
                                    <w:top w:val="none" w:sz="0" w:space="0" w:color="auto"/>
                                    <w:left w:val="none" w:sz="0" w:space="0" w:color="auto"/>
                                    <w:bottom w:val="none" w:sz="0" w:space="0" w:color="auto"/>
                                    <w:right w:val="none" w:sz="0" w:space="0" w:color="auto"/>
                                  </w:divBdr>
                                </w:div>
                                <w:div w:id="5840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93">
                          <w:marLeft w:val="0"/>
                          <w:marRight w:val="0"/>
                          <w:marTop w:val="0"/>
                          <w:marBottom w:val="0"/>
                          <w:divBdr>
                            <w:top w:val="none" w:sz="0" w:space="0" w:color="auto"/>
                            <w:left w:val="none" w:sz="0" w:space="0" w:color="auto"/>
                            <w:bottom w:val="none" w:sz="0" w:space="0" w:color="auto"/>
                            <w:right w:val="none" w:sz="0" w:space="0" w:color="auto"/>
                          </w:divBdr>
                          <w:divsChild>
                            <w:div w:id="584073807">
                              <w:marLeft w:val="0"/>
                              <w:marRight w:val="0"/>
                              <w:marTop w:val="0"/>
                              <w:marBottom w:val="0"/>
                              <w:divBdr>
                                <w:top w:val="none" w:sz="0" w:space="0" w:color="auto"/>
                                <w:left w:val="none" w:sz="0" w:space="0" w:color="auto"/>
                                <w:bottom w:val="none" w:sz="0" w:space="0" w:color="auto"/>
                                <w:right w:val="none" w:sz="0" w:space="0" w:color="auto"/>
                              </w:divBdr>
                            </w:div>
                            <w:div w:id="584073814">
                              <w:marLeft w:val="0"/>
                              <w:marRight w:val="0"/>
                              <w:marTop w:val="0"/>
                              <w:marBottom w:val="0"/>
                              <w:divBdr>
                                <w:top w:val="none" w:sz="0" w:space="0" w:color="auto"/>
                                <w:left w:val="none" w:sz="0" w:space="0" w:color="auto"/>
                                <w:bottom w:val="none" w:sz="0" w:space="0" w:color="auto"/>
                                <w:right w:val="none" w:sz="0" w:space="0" w:color="auto"/>
                              </w:divBdr>
                            </w:div>
                            <w:div w:id="584073845">
                              <w:marLeft w:val="0"/>
                              <w:marRight w:val="0"/>
                              <w:marTop w:val="0"/>
                              <w:marBottom w:val="0"/>
                              <w:divBdr>
                                <w:top w:val="none" w:sz="0" w:space="0" w:color="auto"/>
                                <w:left w:val="none" w:sz="0" w:space="0" w:color="auto"/>
                                <w:bottom w:val="none" w:sz="0" w:space="0" w:color="auto"/>
                                <w:right w:val="none" w:sz="0" w:space="0" w:color="auto"/>
                              </w:divBdr>
                            </w:div>
                            <w:div w:id="584073931">
                              <w:marLeft w:val="0"/>
                              <w:marRight w:val="0"/>
                              <w:marTop w:val="0"/>
                              <w:marBottom w:val="0"/>
                              <w:divBdr>
                                <w:top w:val="none" w:sz="0" w:space="0" w:color="auto"/>
                                <w:left w:val="none" w:sz="0" w:space="0" w:color="auto"/>
                                <w:bottom w:val="none" w:sz="0" w:space="0" w:color="auto"/>
                                <w:right w:val="none" w:sz="0" w:space="0" w:color="auto"/>
                              </w:divBdr>
                            </w:div>
                            <w:div w:id="584074008">
                              <w:marLeft w:val="0"/>
                              <w:marRight w:val="0"/>
                              <w:marTop w:val="0"/>
                              <w:marBottom w:val="0"/>
                              <w:divBdr>
                                <w:top w:val="none" w:sz="0" w:space="0" w:color="auto"/>
                                <w:left w:val="none" w:sz="0" w:space="0" w:color="auto"/>
                                <w:bottom w:val="none" w:sz="0" w:space="0" w:color="auto"/>
                                <w:right w:val="none" w:sz="0" w:space="0" w:color="auto"/>
                              </w:divBdr>
                            </w:div>
                            <w:div w:id="584074031">
                              <w:marLeft w:val="0"/>
                              <w:marRight w:val="0"/>
                              <w:marTop w:val="0"/>
                              <w:marBottom w:val="0"/>
                              <w:divBdr>
                                <w:top w:val="none" w:sz="0" w:space="0" w:color="auto"/>
                                <w:left w:val="none" w:sz="0" w:space="0" w:color="auto"/>
                                <w:bottom w:val="none" w:sz="0" w:space="0" w:color="auto"/>
                                <w:right w:val="none" w:sz="0" w:space="0" w:color="auto"/>
                              </w:divBdr>
                            </w:div>
                            <w:div w:id="584074051">
                              <w:marLeft w:val="0"/>
                              <w:marRight w:val="0"/>
                              <w:marTop w:val="0"/>
                              <w:marBottom w:val="0"/>
                              <w:divBdr>
                                <w:top w:val="none" w:sz="0" w:space="0" w:color="auto"/>
                                <w:left w:val="none" w:sz="0" w:space="0" w:color="auto"/>
                                <w:bottom w:val="none" w:sz="0" w:space="0" w:color="auto"/>
                                <w:right w:val="none" w:sz="0" w:space="0" w:color="auto"/>
                              </w:divBdr>
                            </w:div>
                          </w:divsChild>
                        </w:div>
                        <w:div w:id="584074013">
                          <w:marLeft w:val="0"/>
                          <w:marRight w:val="0"/>
                          <w:marTop w:val="0"/>
                          <w:marBottom w:val="0"/>
                          <w:divBdr>
                            <w:top w:val="none" w:sz="0" w:space="0" w:color="auto"/>
                            <w:left w:val="none" w:sz="0" w:space="0" w:color="auto"/>
                            <w:bottom w:val="none" w:sz="0" w:space="0" w:color="auto"/>
                            <w:right w:val="none" w:sz="0" w:space="0" w:color="auto"/>
                          </w:divBdr>
                          <w:divsChild>
                            <w:div w:id="584073799">
                              <w:marLeft w:val="0"/>
                              <w:marRight w:val="0"/>
                              <w:marTop w:val="0"/>
                              <w:marBottom w:val="0"/>
                              <w:divBdr>
                                <w:top w:val="none" w:sz="0" w:space="0" w:color="auto"/>
                                <w:left w:val="none" w:sz="0" w:space="0" w:color="auto"/>
                                <w:bottom w:val="none" w:sz="0" w:space="0" w:color="auto"/>
                                <w:right w:val="none" w:sz="0" w:space="0" w:color="auto"/>
                              </w:divBdr>
                            </w:div>
                            <w:div w:id="584073902">
                              <w:marLeft w:val="0"/>
                              <w:marRight w:val="0"/>
                              <w:marTop w:val="0"/>
                              <w:marBottom w:val="0"/>
                              <w:divBdr>
                                <w:top w:val="none" w:sz="0" w:space="0" w:color="auto"/>
                                <w:left w:val="none" w:sz="0" w:space="0" w:color="auto"/>
                                <w:bottom w:val="none" w:sz="0" w:space="0" w:color="auto"/>
                                <w:right w:val="none" w:sz="0" w:space="0" w:color="auto"/>
                              </w:divBdr>
                            </w:div>
                            <w:div w:id="584073919">
                              <w:marLeft w:val="0"/>
                              <w:marRight w:val="0"/>
                              <w:marTop w:val="0"/>
                              <w:marBottom w:val="0"/>
                              <w:divBdr>
                                <w:top w:val="none" w:sz="0" w:space="0" w:color="auto"/>
                                <w:left w:val="none" w:sz="0" w:space="0" w:color="auto"/>
                                <w:bottom w:val="none" w:sz="0" w:space="0" w:color="auto"/>
                                <w:right w:val="none" w:sz="0" w:space="0" w:color="auto"/>
                              </w:divBdr>
                              <w:divsChild>
                                <w:div w:id="584073791">
                                  <w:marLeft w:val="0"/>
                                  <w:marRight w:val="0"/>
                                  <w:marTop w:val="0"/>
                                  <w:marBottom w:val="0"/>
                                  <w:divBdr>
                                    <w:top w:val="none" w:sz="0" w:space="0" w:color="auto"/>
                                    <w:left w:val="none" w:sz="0" w:space="0" w:color="auto"/>
                                    <w:bottom w:val="none" w:sz="0" w:space="0" w:color="auto"/>
                                    <w:right w:val="none" w:sz="0" w:space="0" w:color="auto"/>
                                  </w:divBdr>
                                </w:div>
                                <w:div w:id="584073861">
                                  <w:marLeft w:val="0"/>
                                  <w:marRight w:val="0"/>
                                  <w:marTop w:val="0"/>
                                  <w:marBottom w:val="0"/>
                                  <w:divBdr>
                                    <w:top w:val="none" w:sz="0" w:space="0" w:color="auto"/>
                                    <w:left w:val="none" w:sz="0" w:space="0" w:color="auto"/>
                                    <w:bottom w:val="none" w:sz="0" w:space="0" w:color="auto"/>
                                    <w:right w:val="none" w:sz="0" w:space="0" w:color="auto"/>
                                  </w:divBdr>
                                </w:div>
                                <w:div w:id="584073954">
                                  <w:marLeft w:val="0"/>
                                  <w:marRight w:val="0"/>
                                  <w:marTop w:val="0"/>
                                  <w:marBottom w:val="0"/>
                                  <w:divBdr>
                                    <w:top w:val="none" w:sz="0" w:space="0" w:color="auto"/>
                                    <w:left w:val="none" w:sz="0" w:space="0" w:color="auto"/>
                                    <w:bottom w:val="none" w:sz="0" w:space="0" w:color="auto"/>
                                    <w:right w:val="none" w:sz="0" w:space="0" w:color="auto"/>
                                  </w:divBdr>
                                </w:div>
                                <w:div w:id="584073965">
                                  <w:marLeft w:val="0"/>
                                  <w:marRight w:val="0"/>
                                  <w:marTop w:val="0"/>
                                  <w:marBottom w:val="0"/>
                                  <w:divBdr>
                                    <w:top w:val="none" w:sz="0" w:space="0" w:color="auto"/>
                                    <w:left w:val="none" w:sz="0" w:space="0" w:color="auto"/>
                                    <w:bottom w:val="none" w:sz="0" w:space="0" w:color="auto"/>
                                    <w:right w:val="none" w:sz="0" w:space="0" w:color="auto"/>
                                  </w:divBdr>
                                </w:div>
                                <w:div w:id="584074069">
                                  <w:marLeft w:val="0"/>
                                  <w:marRight w:val="0"/>
                                  <w:marTop w:val="0"/>
                                  <w:marBottom w:val="0"/>
                                  <w:divBdr>
                                    <w:top w:val="none" w:sz="0" w:space="0" w:color="auto"/>
                                    <w:left w:val="none" w:sz="0" w:space="0" w:color="auto"/>
                                    <w:bottom w:val="none" w:sz="0" w:space="0" w:color="auto"/>
                                    <w:right w:val="none" w:sz="0" w:space="0" w:color="auto"/>
                                  </w:divBdr>
                                </w:div>
                              </w:divsChild>
                            </w:div>
                            <w:div w:id="584073928">
                              <w:marLeft w:val="0"/>
                              <w:marRight w:val="0"/>
                              <w:marTop w:val="0"/>
                              <w:marBottom w:val="0"/>
                              <w:divBdr>
                                <w:top w:val="none" w:sz="0" w:space="0" w:color="auto"/>
                                <w:left w:val="none" w:sz="0" w:space="0" w:color="auto"/>
                                <w:bottom w:val="none" w:sz="0" w:space="0" w:color="auto"/>
                                <w:right w:val="none" w:sz="0" w:space="0" w:color="auto"/>
                              </w:divBdr>
                              <w:divsChild>
                                <w:div w:id="584073806">
                                  <w:marLeft w:val="0"/>
                                  <w:marRight w:val="0"/>
                                  <w:marTop w:val="0"/>
                                  <w:marBottom w:val="0"/>
                                  <w:divBdr>
                                    <w:top w:val="none" w:sz="0" w:space="0" w:color="auto"/>
                                    <w:left w:val="none" w:sz="0" w:space="0" w:color="auto"/>
                                    <w:bottom w:val="none" w:sz="0" w:space="0" w:color="auto"/>
                                    <w:right w:val="none" w:sz="0" w:space="0" w:color="auto"/>
                                  </w:divBdr>
                                </w:div>
                                <w:div w:id="584073844">
                                  <w:marLeft w:val="0"/>
                                  <w:marRight w:val="0"/>
                                  <w:marTop w:val="0"/>
                                  <w:marBottom w:val="0"/>
                                  <w:divBdr>
                                    <w:top w:val="none" w:sz="0" w:space="0" w:color="auto"/>
                                    <w:left w:val="none" w:sz="0" w:space="0" w:color="auto"/>
                                    <w:bottom w:val="none" w:sz="0" w:space="0" w:color="auto"/>
                                    <w:right w:val="none" w:sz="0" w:space="0" w:color="auto"/>
                                  </w:divBdr>
                                </w:div>
                                <w:div w:id="584073849">
                                  <w:marLeft w:val="0"/>
                                  <w:marRight w:val="0"/>
                                  <w:marTop w:val="0"/>
                                  <w:marBottom w:val="0"/>
                                  <w:divBdr>
                                    <w:top w:val="none" w:sz="0" w:space="0" w:color="auto"/>
                                    <w:left w:val="none" w:sz="0" w:space="0" w:color="auto"/>
                                    <w:bottom w:val="none" w:sz="0" w:space="0" w:color="auto"/>
                                    <w:right w:val="none" w:sz="0" w:space="0" w:color="auto"/>
                                  </w:divBdr>
                                </w:div>
                                <w:div w:id="584073877">
                                  <w:marLeft w:val="0"/>
                                  <w:marRight w:val="0"/>
                                  <w:marTop w:val="0"/>
                                  <w:marBottom w:val="0"/>
                                  <w:divBdr>
                                    <w:top w:val="none" w:sz="0" w:space="0" w:color="auto"/>
                                    <w:left w:val="none" w:sz="0" w:space="0" w:color="auto"/>
                                    <w:bottom w:val="none" w:sz="0" w:space="0" w:color="auto"/>
                                    <w:right w:val="none" w:sz="0" w:space="0" w:color="auto"/>
                                  </w:divBdr>
                                </w:div>
                                <w:div w:id="584073910">
                                  <w:marLeft w:val="0"/>
                                  <w:marRight w:val="0"/>
                                  <w:marTop w:val="0"/>
                                  <w:marBottom w:val="0"/>
                                  <w:divBdr>
                                    <w:top w:val="none" w:sz="0" w:space="0" w:color="auto"/>
                                    <w:left w:val="none" w:sz="0" w:space="0" w:color="auto"/>
                                    <w:bottom w:val="none" w:sz="0" w:space="0" w:color="auto"/>
                                    <w:right w:val="none" w:sz="0" w:space="0" w:color="auto"/>
                                  </w:divBdr>
                                </w:div>
                                <w:div w:id="584073933">
                                  <w:marLeft w:val="0"/>
                                  <w:marRight w:val="0"/>
                                  <w:marTop w:val="0"/>
                                  <w:marBottom w:val="0"/>
                                  <w:divBdr>
                                    <w:top w:val="none" w:sz="0" w:space="0" w:color="auto"/>
                                    <w:left w:val="none" w:sz="0" w:space="0" w:color="auto"/>
                                    <w:bottom w:val="none" w:sz="0" w:space="0" w:color="auto"/>
                                    <w:right w:val="none" w:sz="0" w:space="0" w:color="auto"/>
                                  </w:divBdr>
                                </w:div>
                                <w:div w:id="584073962">
                                  <w:marLeft w:val="0"/>
                                  <w:marRight w:val="0"/>
                                  <w:marTop w:val="0"/>
                                  <w:marBottom w:val="0"/>
                                  <w:divBdr>
                                    <w:top w:val="none" w:sz="0" w:space="0" w:color="auto"/>
                                    <w:left w:val="none" w:sz="0" w:space="0" w:color="auto"/>
                                    <w:bottom w:val="none" w:sz="0" w:space="0" w:color="auto"/>
                                    <w:right w:val="none" w:sz="0" w:space="0" w:color="auto"/>
                                  </w:divBdr>
                                </w:div>
                                <w:div w:id="584074015">
                                  <w:marLeft w:val="0"/>
                                  <w:marRight w:val="0"/>
                                  <w:marTop w:val="0"/>
                                  <w:marBottom w:val="0"/>
                                  <w:divBdr>
                                    <w:top w:val="none" w:sz="0" w:space="0" w:color="auto"/>
                                    <w:left w:val="none" w:sz="0" w:space="0" w:color="auto"/>
                                    <w:bottom w:val="none" w:sz="0" w:space="0" w:color="auto"/>
                                    <w:right w:val="none" w:sz="0" w:space="0" w:color="auto"/>
                                  </w:divBdr>
                                </w:div>
                                <w:div w:id="584074072">
                                  <w:marLeft w:val="0"/>
                                  <w:marRight w:val="0"/>
                                  <w:marTop w:val="0"/>
                                  <w:marBottom w:val="0"/>
                                  <w:divBdr>
                                    <w:top w:val="none" w:sz="0" w:space="0" w:color="auto"/>
                                    <w:left w:val="none" w:sz="0" w:space="0" w:color="auto"/>
                                    <w:bottom w:val="none" w:sz="0" w:space="0" w:color="auto"/>
                                    <w:right w:val="none" w:sz="0" w:space="0" w:color="auto"/>
                                  </w:divBdr>
                                </w:div>
                              </w:divsChild>
                            </w:div>
                            <w:div w:id="584074037">
                              <w:marLeft w:val="0"/>
                              <w:marRight w:val="0"/>
                              <w:marTop w:val="0"/>
                              <w:marBottom w:val="0"/>
                              <w:divBdr>
                                <w:top w:val="none" w:sz="0" w:space="0" w:color="auto"/>
                                <w:left w:val="none" w:sz="0" w:space="0" w:color="auto"/>
                                <w:bottom w:val="none" w:sz="0" w:space="0" w:color="auto"/>
                                <w:right w:val="none" w:sz="0" w:space="0" w:color="auto"/>
                              </w:divBdr>
                              <w:divsChild>
                                <w:div w:id="584073803">
                                  <w:marLeft w:val="0"/>
                                  <w:marRight w:val="0"/>
                                  <w:marTop w:val="0"/>
                                  <w:marBottom w:val="0"/>
                                  <w:divBdr>
                                    <w:top w:val="none" w:sz="0" w:space="0" w:color="auto"/>
                                    <w:left w:val="none" w:sz="0" w:space="0" w:color="auto"/>
                                    <w:bottom w:val="none" w:sz="0" w:space="0" w:color="auto"/>
                                    <w:right w:val="none" w:sz="0" w:space="0" w:color="auto"/>
                                  </w:divBdr>
                                </w:div>
                                <w:div w:id="584073805">
                                  <w:marLeft w:val="0"/>
                                  <w:marRight w:val="0"/>
                                  <w:marTop w:val="0"/>
                                  <w:marBottom w:val="0"/>
                                  <w:divBdr>
                                    <w:top w:val="none" w:sz="0" w:space="0" w:color="auto"/>
                                    <w:left w:val="none" w:sz="0" w:space="0" w:color="auto"/>
                                    <w:bottom w:val="none" w:sz="0" w:space="0" w:color="auto"/>
                                    <w:right w:val="none" w:sz="0" w:space="0" w:color="auto"/>
                                  </w:divBdr>
                                </w:div>
                                <w:div w:id="584073812">
                                  <w:marLeft w:val="0"/>
                                  <w:marRight w:val="0"/>
                                  <w:marTop w:val="0"/>
                                  <w:marBottom w:val="0"/>
                                  <w:divBdr>
                                    <w:top w:val="none" w:sz="0" w:space="0" w:color="auto"/>
                                    <w:left w:val="none" w:sz="0" w:space="0" w:color="auto"/>
                                    <w:bottom w:val="none" w:sz="0" w:space="0" w:color="auto"/>
                                    <w:right w:val="none" w:sz="0" w:space="0" w:color="auto"/>
                                  </w:divBdr>
                                </w:div>
                                <w:div w:id="584073942">
                                  <w:marLeft w:val="0"/>
                                  <w:marRight w:val="0"/>
                                  <w:marTop w:val="0"/>
                                  <w:marBottom w:val="0"/>
                                  <w:divBdr>
                                    <w:top w:val="none" w:sz="0" w:space="0" w:color="auto"/>
                                    <w:left w:val="none" w:sz="0" w:space="0" w:color="auto"/>
                                    <w:bottom w:val="none" w:sz="0" w:space="0" w:color="auto"/>
                                    <w:right w:val="none" w:sz="0" w:space="0" w:color="auto"/>
                                  </w:divBdr>
                                </w:div>
                                <w:div w:id="584074032">
                                  <w:marLeft w:val="0"/>
                                  <w:marRight w:val="0"/>
                                  <w:marTop w:val="0"/>
                                  <w:marBottom w:val="0"/>
                                  <w:divBdr>
                                    <w:top w:val="none" w:sz="0" w:space="0" w:color="auto"/>
                                    <w:left w:val="none" w:sz="0" w:space="0" w:color="auto"/>
                                    <w:bottom w:val="none" w:sz="0" w:space="0" w:color="auto"/>
                                    <w:right w:val="none" w:sz="0" w:space="0" w:color="auto"/>
                                  </w:divBdr>
                                </w:div>
                                <w:div w:id="584074045">
                                  <w:marLeft w:val="0"/>
                                  <w:marRight w:val="0"/>
                                  <w:marTop w:val="0"/>
                                  <w:marBottom w:val="0"/>
                                  <w:divBdr>
                                    <w:top w:val="none" w:sz="0" w:space="0" w:color="auto"/>
                                    <w:left w:val="none" w:sz="0" w:space="0" w:color="auto"/>
                                    <w:bottom w:val="none" w:sz="0" w:space="0" w:color="auto"/>
                                    <w:right w:val="none" w:sz="0" w:space="0" w:color="auto"/>
                                  </w:divBdr>
                                </w:div>
                                <w:div w:id="5840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4047">
                          <w:marLeft w:val="0"/>
                          <w:marRight w:val="0"/>
                          <w:marTop w:val="0"/>
                          <w:marBottom w:val="0"/>
                          <w:divBdr>
                            <w:top w:val="none" w:sz="0" w:space="0" w:color="auto"/>
                            <w:left w:val="none" w:sz="0" w:space="0" w:color="auto"/>
                            <w:bottom w:val="none" w:sz="0" w:space="0" w:color="auto"/>
                            <w:right w:val="none" w:sz="0" w:space="0" w:color="auto"/>
                          </w:divBdr>
                          <w:divsChild>
                            <w:div w:id="584073813">
                              <w:marLeft w:val="0"/>
                              <w:marRight w:val="0"/>
                              <w:marTop w:val="0"/>
                              <w:marBottom w:val="0"/>
                              <w:divBdr>
                                <w:top w:val="none" w:sz="0" w:space="0" w:color="auto"/>
                                <w:left w:val="none" w:sz="0" w:space="0" w:color="auto"/>
                                <w:bottom w:val="none" w:sz="0" w:space="0" w:color="auto"/>
                                <w:right w:val="none" w:sz="0" w:space="0" w:color="auto"/>
                              </w:divBdr>
                            </w:div>
                            <w:div w:id="584073866">
                              <w:marLeft w:val="0"/>
                              <w:marRight w:val="0"/>
                              <w:marTop w:val="0"/>
                              <w:marBottom w:val="0"/>
                              <w:divBdr>
                                <w:top w:val="none" w:sz="0" w:space="0" w:color="auto"/>
                                <w:left w:val="none" w:sz="0" w:space="0" w:color="auto"/>
                                <w:bottom w:val="none" w:sz="0" w:space="0" w:color="auto"/>
                                <w:right w:val="none" w:sz="0" w:space="0" w:color="auto"/>
                              </w:divBdr>
                            </w:div>
                            <w:div w:id="584073874">
                              <w:marLeft w:val="0"/>
                              <w:marRight w:val="0"/>
                              <w:marTop w:val="0"/>
                              <w:marBottom w:val="0"/>
                              <w:divBdr>
                                <w:top w:val="none" w:sz="0" w:space="0" w:color="auto"/>
                                <w:left w:val="none" w:sz="0" w:space="0" w:color="auto"/>
                                <w:bottom w:val="none" w:sz="0" w:space="0" w:color="auto"/>
                                <w:right w:val="none" w:sz="0" w:space="0" w:color="auto"/>
                              </w:divBdr>
                            </w:div>
                            <w:div w:id="584073934">
                              <w:marLeft w:val="0"/>
                              <w:marRight w:val="0"/>
                              <w:marTop w:val="0"/>
                              <w:marBottom w:val="0"/>
                              <w:divBdr>
                                <w:top w:val="none" w:sz="0" w:space="0" w:color="auto"/>
                                <w:left w:val="none" w:sz="0" w:space="0" w:color="auto"/>
                                <w:bottom w:val="none" w:sz="0" w:space="0" w:color="auto"/>
                                <w:right w:val="none" w:sz="0" w:space="0" w:color="auto"/>
                              </w:divBdr>
                            </w:div>
                            <w:div w:id="584073983">
                              <w:marLeft w:val="0"/>
                              <w:marRight w:val="0"/>
                              <w:marTop w:val="0"/>
                              <w:marBottom w:val="0"/>
                              <w:divBdr>
                                <w:top w:val="none" w:sz="0" w:space="0" w:color="auto"/>
                                <w:left w:val="none" w:sz="0" w:space="0" w:color="auto"/>
                                <w:bottom w:val="none" w:sz="0" w:space="0" w:color="auto"/>
                                <w:right w:val="none" w:sz="0" w:space="0" w:color="auto"/>
                              </w:divBdr>
                            </w:div>
                            <w:div w:id="5840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99">
                      <w:marLeft w:val="0"/>
                      <w:marRight w:val="0"/>
                      <w:marTop w:val="0"/>
                      <w:marBottom w:val="0"/>
                      <w:divBdr>
                        <w:top w:val="none" w:sz="0" w:space="0" w:color="auto"/>
                        <w:left w:val="none" w:sz="0" w:space="0" w:color="auto"/>
                        <w:bottom w:val="none" w:sz="0" w:space="0" w:color="auto"/>
                        <w:right w:val="none" w:sz="0" w:space="0" w:color="auto"/>
                      </w:divBdr>
                      <w:divsChild>
                        <w:div w:id="584073897">
                          <w:marLeft w:val="0"/>
                          <w:marRight w:val="0"/>
                          <w:marTop w:val="0"/>
                          <w:marBottom w:val="0"/>
                          <w:divBdr>
                            <w:top w:val="none" w:sz="0" w:space="0" w:color="auto"/>
                            <w:left w:val="none" w:sz="0" w:space="0" w:color="auto"/>
                            <w:bottom w:val="none" w:sz="0" w:space="0" w:color="auto"/>
                            <w:right w:val="none" w:sz="0" w:space="0" w:color="auto"/>
                          </w:divBdr>
                          <w:divsChild>
                            <w:div w:id="584073863">
                              <w:marLeft w:val="0"/>
                              <w:marRight w:val="0"/>
                              <w:marTop w:val="0"/>
                              <w:marBottom w:val="0"/>
                              <w:divBdr>
                                <w:top w:val="none" w:sz="0" w:space="0" w:color="auto"/>
                                <w:left w:val="none" w:sz="0" w:space="0" w:color="auto"/>
                                <w:bottom w:val="none" w:sz="0" w:space="0" w:color="auto"/>
                                <w:right w:val="none" w:sz="0" w:space="0" w:color="auto"/>
                              </w:divBdr>
                              <w:divsChild>
                                <w:div w:id="584073826">
                                  <w:marLeft w:val="0"/>
                                  <w:marRight w:val="0"/>
                                  <w:marTop w:val="0"/>
                                  <w:marBottom w:val="0"/>
                                  <w:divBdr>
                                    <w:top w:val="none" w:sz="0" w:space="0" w:color="auto"/>
                                    <w:left w:val="none" w:sz="0" w:space="0" w:color="auto"/>
                                    <w:bottom w:val="none" w:sz="0" w:space="0" w:color="auto"/>
                                    <w:right w:val="none" w:sz="0" w:space="0" w:color="auto"/>
                                  </w:divBdr>
                                </w:div>
                                <w:div w:id="584073827">
                                  <w:marLeft w:val="0"/>
                                  <w:marRight w:val="0"/>
                                  <w:marTop w:val="0"/>
                                  <w:marBottom w:val="0"/>
                                  <w:divBdr>
                                    <w:top w:val="none" w:sz="0" w:space="0" w:color="auto"/>
                                    <w:left w:val="none" w:sz="0" w:space="0" w:color="auto"/>
                                    <w:bottom w:val="none" w:sz="0" w:space="0" w:color="auto"/>
                                    <w:right w:val="none" w:sz="0" w:space="0" w:color="auto"/>
                                  </w:divBdr>
                                </w:div>
                                <w:div w:id="584073834">
                                  <w:marLeft w:val="0"/>
                                  <w:marRight w:val="0"/>
                                  <w:marTop w:val="0"/>
                                  <w:marBottom w:val="0"/>
                                  <w:divBdr>
                                    <w:top w:val="none" w:sz="0" w:space="0" w:color="auto"/>
                                    <w:left w:val="none" w:sz="0" w:space="0" w:color="auto"/>
                                    <w:bottom w:val="none" w:sz="0" w:space="0" w:color="auto"/>
                                    <w:right w:val="none" w:sz="0" w:space="0" w:color="auto"/>
                                  </w:divBdr>
                                </w:div>
                                <w:div w:id="584073853">
                                  <w:marLeft w:val="0"/>
                                  <w:marRight w:val="0"/>
                                  <w:marTop w:val="0"/>
                                  <w:marBottom w:val="0"/>
                                  <w:divBdr>
                                    <w:top w:val="none" w:sz="0" w:space="0" w:color="auto"/>
                                    <w:left w:val="none" w:sz="0" w:space="0" w:color="auto"/>
                                    <w:bottom w:val="none" w:sz="0" w:space="0" w:color="auto"/>
                                    <w:right w:val="none" w:sz="0" w:space="0" w:color="auto"/>
                                  </w:divBdr>
                                </w:div>
                                <w:div w:id="584073869">
                                  <w:marLeft w:val="0"/>
                                  <w:marRight w:val="0"/>
                                  <w:marTop w:val="0"/>
                                  <w:marBottom w:val="0"/>
                                  <w:divBdr>
                                    <w:top w:val="none" w:sz="0" w:space="0" w:color="auto"/>
                                    <w:left w:val="none" w:sz="0" w:space="0" w:color="auto"/>
                                    <w:bottom w:val="none" w:sz="0" w:space="0" w:color="auto"/>
                                    <w:right w:val="none" w:sz="0" w:space="0" w:color="auto"/>
                                  </w:divBdr>
                                </w:div>
                                <w:div w:id="584073895">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584073915">
                                  <w:marLeft w:val="0"/>
                                  <w:marRight w:val="0"/>
                                  <w:marTop w:val="0"/>
                                  <w:marBottom w:val="0"/>
                                  <w:divBdr>
                                    <w:top w:val="none" w:sz="0" w:space="0" w:color="auto"/>
                                    <w:left w:val="none" w:sz="0" w:space="0" w:color="auto"/>
                                    <w:bottom w:val="none" w:sz="0" w:space="0" w:color="auto"/>
                                    <w:right w:val="none" w:sz="0" w:space="0" w:color="auto"/>
                                  </w:divBdr>
                                </w:div>
                                <w:div w:id="584073948">
                                  <w:marLeft w:val="0"/>
                                  <w:marRight w:val="0"/>
                                  <w:marTop w:val="0"/>
                                  <w:marBottom w:val="0"/>
                                  <w:divBdr>
                                    <w:top w:val="none" w:sz="0" w:space="0" w:color="auto"/>
                                    <w:left w:val="none" w:sz="0" w:space="0" w:color="auto"/>
                                    <w:bottom w:val="none" w:sz="0" w:space="0" w:color="auto"/>
                                    <w:right w:val="none" w:sz="0" w:space="0" w:color="auto"/>
                                  </w:divBdr>
                                  <w:divsChild>
                                    <w:div w:id="584073988">
                                      <w:marLeft w:val="0"/>
                                      <w:marRight w:val="0"/>
                                      <w:marTop w:val="0"/>
                                      <w:marBottom w:val="320"/>
                                      <w:divBdr>
                                        <w:top w:val="none" w:sz="0" w:space="0" w:color="auto"/>
                                        <w:left w:val="none" w:sz="0" w:space="0" w:color="auto"/>
                                        <w:bottom w:val="none" w:sz="0" w:space="0" w:color="auto"/>
                                        <w:right w:val="none" w:sz="0" w:space="0" w:color="auto"/>
                                      </w:divBdr>
                                    </w:div>
                                    <w:div w:id="584073997">
                                      <w:marLeft w:val="0"/>
                                      <w:marRight w:val="0"/>
                                      <w:marTop w:val="0"/>
                                      <w:marBottom w:val="320"/>
                                      <w:divBdr>
                                        <w:top w:val="none" w:sz="0" w:space="0" w:color="auto"/>
                                        <w:left w:val="none" w:sz="0" w:space="0" w:color="auto"/>
                                        <w:bottom w:val="none" w:sz="0" w:space="0" w:color="auto"/>
                                        <w:right w:val="none" w:sz="0" w:space="0" w:color="auto"/>
                                      </w:divBdr>
                                    </w:div>
                                  </w:divsChild>
                                </w:div>
                                <w:div w:id="584073970">
                                  <w:marLeft w:val="0"/>
                                  <w:marRight w:val="0"/>
                                  <w:marTop w:val="0"/>
                                  <w:marBottom w:val="0"/>
                                  <w:divBdr>
                                    <w:top w:val="none" w:sz="0" w:space="0" w:color="auto"/>
                                    <w:left w:val="none" w:sz="0" w:space="0" w:color="auto"/>
                                    <w:bottom w:val="none" w:sz="0" w:space="0" w:color="auto"/>
                                    <w:right w:val="none" w:sz="0" w:space="0" w:color="auto"/>
                                  </w:divBdr>
                                </w:div>
                                <w:div w:id="584074007">
                                  <w:marLeft w:val="0"/>
                                  <w:marRight w:val="0"/>
                                  <w:marTop w:val="0"/>
                                  <w:marBottom w:val="0"/>
                                  <w:divBdr>
                                    <w:top w:val="none" w:sz="0" w:space="0" w:color="auto"/>
                                    <w:left w:val="none" w:sz="0" w:space="0" w:color="auto"/>
                                    <w:bottom w:val="none" w:sz="0" w:space="0" w:color="auto"/>
                                    <w:right w:val="none" w:sz="0" w:space="0" w:color="auto"/>
                                  </w:divBdr>
                                </w:div>
                                <w:div w:id="584074053">
                                  <w:marLeft w:val="0"/>
                                  <w:marRight w:val="0"/>
                                  <w:marTop w:val="0"/>
                                  <w:marBottom w:val="0"/>
                                  <w:divBdr>
                                    <w:top w:val="none" w:sz="0" w:space="0" w:color="auto"/>
                                    <w:left w:val="none" w:sz="0" w:space="0" w:color="auto"/>
                                    <w:bottom w:val="none" w:sz="0" w:space="0" w:color="auto"/>
                                    <w:right w:val="none" w:sz="0" w:space="0" w:color="auto"/>
                                  </w:divBdr>
                                </w:div>
                              </w:divsChild>
                            </w:div>
                            <w:div w:id="584073966">
                              <w:marLeft w:val="0"/>
                              <w:marRight w:val="0"/>
                              <w:marTop w:val="0"/>
                              <w:marBottom w:val="0"/>
                              <w:divBdr>
                                <w:top w:val="none" w:sz="0" w:space="0" w:color="auto"/>
                                <w:left w:val="none" w:sz="0" w:space="0" w:color="auto"/>
                                <w:bottom w:val="none" w:sz="0" w:space="0" w:color="auto"/>
                                <w:right w:val="none" w:sz="0" w:space="0" w:color="auto"/>
                              </w:divBdr>
                              <w:divsChild>
                                <w:div w:id="584073949">
                                  <w:marLeft w:val="0"/>
                                  <w:marRight w:val="0"/>
                                  <w:marTop w:val="0"/>
                                  <w:marBottom w:val="0"/>
                                  <w:divBdr>
                                    <w:top w:val="none" w:sz="0" w:space="0" w:color="auto"/>
                                    <w:left w:val="none" w:sz="0" w:space="0" w:color="auto"/>
                                    <w:bottom w:val="none" w:sz="0" w:space="0" w:color="auto"/>
                                    <w:right w:val="none" w:sz="0" w:space="0" w:color="auto"/>
                                  </w:divBdr>
                                  <w:divsChild>
                                    <w:div w:id="584073802">
                                      <w:marLeft w:val="0"/>
                                      <w:marRight w:val="0"/>
                                      <w:marTop w:val="0"/>
                                      <w:marBottom w:val="0"/>
                                      <w:divBdr>
                                        <w:top w:val="none" w:sz="0" w:space="0" w:color="auto"/>
                                        <w:left w:val="none" w:sz="0" w:space="0" w:color="auto"/>
                                        <w:bottom w:val="none" w:sz="0" w:space="0" w:color="auto"/>
                                        <w:right w:val="none" w:sz="0" w:space="0" w:color="auto"/>
                                      </w:divBdr>
                                    </w:div>
                                    <w:div w:id="584073825">
                                      <w:marLeft w:val="0"/>
                                      <w:marRight w:val="0"/>
                                      <w:marTop w:val="0"/>
                                      <w:marBottom w:val="0"/>
                                      <w:divBdr>
                                        <w:top w:val="none" w:sz="0" w:space="0" w:color="auto"/>
                                        <w:left w:val="none" w:sz="0" w:space="0" w:color="auto"/>
                                        <w:bottom w:val="none" w:sz="0" w:space="0" w:color="auto"/>
                                        <w:right w:val="none" w:sz="0" w:space="0" w:color="auto"/>
                                      </w:divBdr>
                                    </w:div>
                                    <w:div w:id="584073879">
                                      <w:marLeft w:val="0"/>
                                      <w:marRight w:val="0"/>
                                      <w:marTop w:val="0"/>
                                      <w:marBottom w:val="0"/>
                                      <w:divBdr>
                                        <w:top w:val="none" w:sz="0" w:space="0" w:color="auto"/>
                                        <w:left w:val="none" w:sz="0" w:space="0" w:color="auto"/>
                                        <w:bottom w:val="none" w:sz="0" w:space="0" w:color="auto"/>
                                        <w:right w:val="none" w:sz="0" w:space="0" w:color="auto"/>
                                      </w:divBdr>
                                      <w:divsChild>
                                        <w:div w:id="584073855">
                                          <w:marLeft w:val="0"/>
                                          <w:marRight w:val="0"/>
                                          <w:marTop w:val="0"/>
                                          <w:marBottom w:val="320"/>
                                          <w:divBdr>
                                            <w:top w:val="none" w:sz="0" w:space="0" w:color="auto"/>
                                            <w:left w:val="none" w:sz="0" w:space="0" w:color="auto"/>
                                            <w:bottom w:val="none" w:sz="0" w:space="0" w:color="auto"/>
                                            <w:right w:val="none" w:sz="0" w:space="0" w:color="auto"/>
                                          </w:divBdr>
                                        </w:div>
                                      </w:divsChild>
                                    </w:div>
                                    <w:div w:id="584074030">
                                      <w:marLeft w:val="0"/>
                                      <w:marRight w:val="0"/>
                                      <w:marTop w:val="0"/>
                                      <w:marBottom w:val="0"/>
                                      <w:divBdr>
                                        <w:top w:val="none" w:sz="0" w:space="0" w:color="auto"/>
                                        <w:left w:val="none" w:sz="0" w:space="0" w:color="auto"/>
                                        <w:bottom w:val="none" w:sz="0" w:space="0" w:color="auto"/>
                                        <w:right w:val="none" w:sz="0" w:space="0" w:color="auto"/>
                                      </w:divBdr>
                                      <w:divsChild>
                                        <w:div w:id="584073876">
                                          <w:marLeft w:val="0"/>
                                          <w:marRight w:val="0"/>
                                          <w:marTop w:val="0"/>
                                          <w:marBottom w:val="320"/>
                                          <w:divBdr>
                                            <w:top w:val="none" w:sz="0" w:space="0" w:color="auto"/>
                                            <w:left w:val="none" w:sz="0" w:space="0" w:color="auto"/>
                                            <w:bottom w:val="none" w:sz="0" w:space="0" w:color="auto"/>
                                            <w:right w:val="none" w:sz="0" w:space="0" w:color="auto"/>
                                          </w:divBdr>
                                        </w:div>
                                      </w:divsChild>
                                    </w:div>
                                    <w:div w:id="584074034">
                                      <w:marLeft w:val="0"/>
                                      <w:marRight w:val="0"/>
                                      <w:marTop w:val="0"/>
                                      <w:marBottom w:val="0"/>
                                      <w:divBdr>
                                        <w:top w:val="none" w:sz="0" w:space="0" w:color="auto"/>
                                        <w:left w:val="none" w:sz="0" w:space="0" w:color="auto"/>
                                        <w:bottom w:val="none" w:sz="0" w:space="0" w:color="auto"/>
                                        <w:right w:val="none" w:sz="0" w:space="0" w:color="auto"/>
                                      </w:divBdr>
                                    </w:div>
                                    <w:div w:id="584074055">
                                      <w:marLeft w:val="0"/>
                                      <w:marRight w:val="0"/>
                                      <w:marTop w:val="0"/>
                                      <w:marBottom w:val="0"/>
                                      <w:divBdr>
                                        <w:top w:val="none" w:sz="0" w:space="0" w:color="auto"/>
                                        <w:left w:val="none" w:sz="0" w:space="0" w:color="auto"/>
                                        <w:bottom w:val="none" w:sz="0" w:space="0" w:color="auto"/>
                                        <w:right w:val="none" w:sz="0" w:space="0" w:color="auto"/>
                                      </w:divBdr>
                                    </w:div>
                                  </w:divsChild>
                                </w:div>
                                <w:div w:id="584074077">
                                  <w:marLeft w:val="0"/>
                                  <w:marRight w:val="0"/>
                                  <w:marTop w:val="0"/>
                                  <w:marBottom w:val="0"/>
                                  <w:divBdr>
                                    <w:top w:val="none" w:sz="0" w:space="0" w:color="auto"/>
                                    <w:left w:val="none" w:sz="0" w:space="0" w:color="auto"/>
                                    <w:bottom w:val="none" w:sz="0" w:space="0" w:color="auto"/>
                                    <w:right w:val="none" w:sz="0" w:space="0" w:color="auto"/>
                                  </w:divBdr>
                                  <w:divsChild>
                                    <w:div w:id="584073808">
                                      <w:marLeft w:val="0"/>
                                      <w:marRight w:val="0"/>
                                      <w:marTop w:val="0"/>
                                      <w:marBottom w:val="0"/>
                                      <w:divBdr>
                                        <w:top w:val="none" w:sz="0" w:space="0" w:color="auto"/>
                                        <w:left w:val="none" w:sz="0" w:space="0" w:color="auto"/>
                                        <w:bottom w:val="none" w:sz="0" w:space="0" w:color="auto"/>
                                        <w:right w:val="none" w:sz="0" w:space="0" w:color="auto"/>
                                      </w:divBdr>
                                    </w:div>
                                    <w:div w:id="584073832">
                                      <w:marLeft w:val="0"/>
                                      <w:marRight w:val="0"/>
                                      <w:marTop w:val="0"/>
                                      <w:marBottom w:val="0"/>
                                      <w:divBdr>
                                        <w:top w:val="none" w:sz="0" w:space="0" w:color="auto"/>
                                        <w:left w:val="none" w:sz="0" w:space="0" w:color="auto"/>
                                        <w:bottom w:val="none" w:sz="0" w:space="0" w:color="auto"/>
                                        <w:right w:val="none" w:sz="0" w:space="0" w:color="auto"/>
                                      </w:divBdr>
                                      <w:divsChild>
                                        <w:div w:id="584074060">
                                          <w:marLeft w:val="0"/>
                                          <w:marRight w:val="0"/>
                                          <w:marTop w:val="0"/>
                                          <w:marBottom w:val="320"/>
                                          <w:divBdr>
                                            <w:top w:val="none" w:sz="0" w:space="0" w:color="auto"/>
                                            <w:left w:val="none" w:sz="0" w:space="0" w:color="auto"/>
                                            <w:bottom w:val="none" w:sz="0" w:space="0" w:color="auto"/>
                                            <w:right w:val="none" w:sz="0" w:space="0" w:color="auto"/>
                                          </w:divBdr>
                                        </w:div>
                                      </w:divsChild>
                                    </w:div>
                                    <w:div w:id="584073891">
                                      <w:marLeft w:val="0"/>
                                      <w:marRight w:val="0"/>
                                      <w:marTop w:val="0"/>
                                      <w:marBottom w:val="0"/>
                                      <w:divBdr>
                                        <w:top w:val="none" w:sz="0" w:space="0" w:color="auto"/>
                                        <w:left w:val="none" w:sz="0" w:space="0" w:color="auto"/>
                                        <w:bottom w:val="none" w:sz="0" w:space="0" w:color="auto"/>
                                        <w:right w:val="none" w:sz="0" w:space="0" w:color="auto"/>
                                      </w:divBdr>
                                    </w:div>
                                    <w:div w:id="584073896">
                                      <w:marLeft w:val="0"/>
                                      <w:marRight w:val="0"/>
                                      <w:marTop w:val="0"/>
                                      <w:marBottom w:val="0"/>
                                      <w:divBdr>
                                        <w:top w:val="none" w:sz="0" w:space="0" w:color="auto"/>
                                        <w:left w:val="none" w:sz="0" w:space="0" w:color="auto"/>
                                        <w:bottom w:val="none" w:sz="0" w:space="0" w:color="auto"/>
                                        <w:right w:val="none" w:sz="0" w:space="0" w:color="auto"/>
                                      </w:divBdr>
                                    </w:div>
                                    <w:div w:id="584073945">
                                      <w:marLeft w:val="0"/>
                                      <w:marRight w:val="0"/>
                                      <w:marTop w:val="0"/>
                                      <w:marBottom w:val="0"/>
                                      <w:divBdr>
                                        <w:top w:val="none" w:sz="0" w:space="0" w:color="auto"/>
                                        <w:left w:val="none" w:sz="0" w:space="0" w:color="auto"/>
                                        <w:bottom w:val="none" w:sz="0" w:space="0" w:color="auto"/>
                                        <w:right w:val="none" w:sz="0" w:space="0" w:color="auto"/>
                                      </w:divBdr>
                                    </w:div>
                                    <w:div w:id="584073996">
                                      <w:marLeft w:val="0"/>
                                      <w:marRight w:val="0"/>
                                      <w:marTop w:val="0"/>
                                      <w:marBottom w:val="0"/>
                                      <w:divBdr>
                                        <w:top w:val="none" w:sz="0" w:space="0" w:color="auto"/>
                                        <w:left w:val="none" w:sz="0" w:space="0" w:color="auto"/>
                                        <w:bottom w:val="none" w:sz="0" w:space="0" w:color="auto"/>
                                        <w:right w:val="none" w:sz="0" w:space="0" w:color="auto"/>
                                      </w:divBdr>
                                      <w:divsChild>
                                        <w:div w:id="584073959">
                                          <w:marLeft w:val="0"/>
                                          <w:marRight w:val="0"/>
                                          <w:marTop w:val="0"/>
                                          <w:marBottom w:val="320"/>
                                          <w:divBdr>
                                            <w:top w:val="none" w:sz="0" w:space="0" w:color="auto"/>
                                            <w:left w:val="none" w:sz="0" w:space="0" w:color="auto"/>
                                            <w:bottom w:val="none" w:sz="0" w:space="0" w:color="auto"/>
                                            <w:right w:val="none" w:sz="0" w:space="0" w:color="auto"/>
                                          </w:divBdr>
                                        </w:div>
                                      </w:divsChild>
                                    </w:div>
                                    <w:div w:id="584074014">
                                      <w:marLeft w:val="0"/>
                                      <w:marRight w:val="0"/>
                                      <w:marTop w:val="0"/>
                                      <w:marBottom w:val="0"/>
                                      <w:divBdr>
                                        <w:top w:val="none" w:sz="0" w:space="0" w:color="auto"/>
                                        <w:left w:val="none" w:sz="0" w:space="0" w:color="auto"/>
                                        <w:bottom w:val="none" w:sz="0" w:space="0" w:color="auto"/>
                                        <w:right w:val="none" w:sz="0" w:space="0" w:color="auto"/>
                                      </w:divBdr>
                                      <w:divsChild>
                                        <w:div w:id="584074019">
                                          <w:marLeft w:val="0"/>
                                          <w:marRight w:val="0"/>
                                          <w:marTop w:val="0"/>
                                          <w:marBottom w:val="320"/>
                                          <w:divBdr>
                                            <w:top w:val="none" w:sz="0" w:space="0" w:color="auto"/>
                                            <w:left w:val="none" w:sz="0" w:space="0" w:color="auto"/>
                                            <w:bottom w:val="none" w:sz="0" w:space="0" w:color="auto"/>
                                            <w:right w:val="none" w:sz="0" w:space="0" w:color="auto"/>
                                          </w:divBdr>
                                        </w:div>
                                      </w:divsChild>
                                    </w:div>
                                    <w:div w:id="584074046">
                                      <w:marLeft w:val="0"/>
                                      <w:marRight w:val="0"/>
                                      <w:marTop w:val="0"/>
                                      <w:marBottom w:val="0"/>
                                      <w:divBdr>
                                        <w:top w:val="none" w:sz="0" w:space="0" w:color="auto"/>
                                        <w:left w:val="none" w:sz="0" w:space="0" w:color="auto"/>
                                        <w:bottom w:val="none" w:sz="0" w:space="0" w:color="auto"/>
                                        <w:right w:val="none" w:sz="0" w:space="0" w:color="auto"/>
                                      </w:divBdr>
                                      <w:divsChild>
                                        <w:div w:id="584073892">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584074000">
                              <w:marLeft w:val="0"/>
                              <w:marRight w:val="0"/>
                              <w:marTop w:val="0"/>
                              <w:marBottom w:val="0"/>
                              <w:divBdr>
                                <w:top w:val="none" w:sz="0" w:space="0" w:color="auto"/>
                                <w:left w:val="none" w:sz="0" w:space="0" w:color="auto"/>
                                <w:bottom w:val="none" w:sz="0" w:space="0" w:color="auto"/>
                                <w:right w:val="none" w:sz="0" w:space="0" w:color="auto"/>
                              </w:divBdr>
                              <w:divsChild>
                                <w:div w:id="584073828">
                                  <w:marLeft w:val="0"/>
                                  <w:marRight w:val="0"/>
                                  <w:marTop w:val="0"/>
                                  <w:marBottom w:val="0"/>
                                  <w:divBdr>
                                    <w:top w:val="none" w:sz="0" w:space="0" w:color="auto"/>
                                    <w:left w:val="none" w:sz="0" w:space="0" w:color="auto"/>
                                    <w:bottom w:val="none" w:sz="0" w:space="0" w:color="auto"/>
                                    <w:right w:val="none" w:sz="0" w:space="0" w:color="auto"/>
                                  </w:divBdr>
                                </w:div>
                                <w:div w:id="584073921">
                                  <w:marLeft w:val="0"/>
                                  <w:marRight w:val="0"/>
                                  <w:marTop w:val="0"/>
                                  <w:marBottom w:val="0"/>
                                  <w:divBdr>
                                    <w:top w:val="none" w:sz="0" w:space="0" w:color="auto"/>
                                    <w:left w:val="none" w:sz="0" w:space="0" w:color="auto"/>
                                    <w:bottom w:val="none" w:sz="0" w:space="0" w:color="auto"/>
                                    <w:right w:val="none" w:sz="0" w:space="0" w:color="auto"/>
                                  </w:divBdr>
                                </w:div>
                                <w:div w:id="584073936">
                                  <w:marLeft w:val="0"/>
                                  <w:marRight w:val="0"/>
                                  <w:marTop w:val="0"/>
                                  <w:marBottom w:val="0"/>
                                  <w:divBdr>
                                    <w:top w:val="none" w:sz="0" w:space="0" w:color="auto"/>
                                    <w:left w:val="none" w:sz="0" w:space="0" w:color="auto"/>
                                    <w:bottom w:val="none" w:sz="0" w:space="0" w:color="auto"/>
                                    <w:right w:val="none" w:sz="0" w:space="0" w:color="auto"/>
                                  </w:divBdr>
                                </w:div>
                                <w:div w:id="584073964">
                                  <w:marLeft w:val="0"/>
                                  <w:marRight w:val="0"/>
                                  <w:marTop w:val="0"/>
                                  <w:marBottom w:val="0"/>
                                  <w:divBdr>
                                    <w:top w:val="none" w:sz="0" w:space="0" w:color="auto"/>
                                    <w:left w:val="none" w:sz="0" w:space="0" w:color="auto"/>
                                    <w:bottom w:val="none" w:sz="0" w:space="0" w:color="auto"/>
                                    <w:right w:val="none" w:sz="0" w:space="0" w:color="auto"/>
                                  </w:divBdr>
                                </w:div>
                                <w:div w:id="584073978">
                                  <w:marLeft w:val="0"/>
                                  <w:marRight w:val="0"/>
                                  <w:marTop w:val="0"/>
                                  <w:marBottom w:val="0"/>
                                  <w:divBdr>
                                    <w:top w:val="none" w:sz="0" w:space="0" w:color="auto"/>
                                    <w:left w:val="none" w:sz="0" w:space="0" w:color="auto"/>
                                    <w:bottom w:val="none" w:sz="0" w:space="0" w:color="auto"/>
                                    <w:right w:val="none" w:sz="0" w:space="0" w:color="auto"/>
                                  </w:divBdr>
                                </w:div>
                                <w:div w:id="584073994">
                                  <w:marLeft w:val="0"/>
                                  <w:marRight w:val="0"/>
                                  <w:marTop w:val="0"/>
                                  <w:marBottom w:val="0"/>
                                  <w:divBdr>
                                    <w:top w:val="none" w:sz="0" w:space="0" w:color="auto"/>
                                    <w:left w:val="none" w:sz="0" w:space="0" w:color="auto"/>
                                    <w:bottom w:val="none" w:sz="0" w:space="0" w:color="auto"/>
                                    <w:right w:val="none" w:sz="0" w:space="0" w:color="auto"/>
                                  </w:divBdr>
                                </w:div>
                                <w:div w:id="584073995">
                                  <w:marLeft w:val="0"/>
                                  <w:marRight w:val="0"/>
                                  <w:marTop w:val="0"/>
                                  <w:marBottom w:val="0"/>
                                  <w:divBdr>
                                    <w:top w:val="none" w:sz="0" w:space="0" w:color="auto"/>
                                    <w:left w:val="none" w:sz="0" w:space="0" w:color="auto"/>
                                    <w:bottom w:val="none" w:sz="0" w:space="0" w:color="auto"/>
                                    <w:right w:val="none" w:sz="0" w:space="0" w:color="auto"/>
                                  </w:divBdr>
                                  <w:divsChild>
                                    <w:div w:id="584074009">
                                      <w:marLeft w:val="0"/>
                                      <w:marRight w:val="0"/>
                                      <w:marTop w:val="0"/>
                                      <w:marBottom w:val="320"/>
                                      <w:divBdr>
                                        <w:top w:val="none" w:sz="0" w:space="0" w:color="auto"/>
                                        <w:left w:val="none" w:sz="0" w:space="0" w:color="auto"/>
                                        <w:bottom w:val="none" w:sz="0" w:space="0" w:color="auto"/>
                                        <w:right w:val="none" w:sz="0" w:space="0" w:color="auto"/>
                                      </w:divBdr>
                                    </w:div>
                                  </w:divsChild>
                                </w:div>
                                <w:div w:id="584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55">
                          <w:marLeft w:val="0"/>
                          <w:marRight w:val="0"/>
                          <w:marTop w:val="0"/>
                          <w:marBottom w:val="0"/>
                          <w:divBdr>
                            <w:top w:val="none" w:sz="0" w:space="0" w:color="auto"/>
                            <w:left w:val="none" w:sz="0" w:space="0" w:color="auto"/>
                            <w:bottom w:val="none" w:sz="0" w:space="0" w:color="auto"/>
                            <w:right w:val="none" w:sz="0" w:space="0" w:color="auto"/>
                          </w:divBdr>
                          <w:divsChild>
                            <w:div w:id="584073800">
                              <w:marLeft w:val="0"/>
                              <w:marRight w:val="0"/>
                              <w:marTop w:val="0"/>
                              <w:marBottom w:val="0"/>
                              <w:divBdr>
                                <w:top w:val="none" w:sz="0" w:space="0" w:color="auto"/>
                                <w:left w:val="none" w:sz="0" w:space="0" w:color="auto"/>
                                <w:bottom w:val="none" w:sz="0" w:space="0" w:color="auto"/>
                                <w:right w:val="none" w:sz="0" w:space="0" w:color="auto"/>
                              </w:divBdr>
                            </w:div>
                            <w:div w:id="584073809">
                              <w:marLeft w:val="0"/>
                              <w:marRight w:val="0"/>
                              <w:marTop w:val="0"/>
                              <w:marBottom w:val="0"/>
                              <w:divBdr>
                                <w:top w:val="none" w:sz="0" w:space="0" w:color="auto"/>
                                <w:left w:val="none" w:sz="0" w:space="0" w:color="auto"/>
                                <w:bottom w:val="none" w:sz="0" w:space="0" w:color="auto"/>
                                <w:right w:val="none" w:sz="0" w:space="0" w:color="auto"/>
                              </w:divBdr>
                            </w:div>
                            <w:div w:id="584073850">
                              <w:marLeft w:val="0"/>
                              <w:marRight w:val="0"/>
                              <w:marTop w:val="0"/>
                              <w:marBottom w:val="0"/>
                              <w:divBdr>
                                <w:top w:val="none" w:sz="0" w:space="0" w:color="auto"/>
                                <w:left w:val="none" w:sz="0" w:space="0" w:color="auto"/>
                                <w:bottom w:val="none" w:sz="0" w:space="0" w:color="auto"/>
                                <w:right w:val="none" w:sz="0" w:space="0" w:color="auto"/>
                              </w:divBdr>
                            </w:div>
                            <w:div w:id="584073944">
                              <w:marLeft w:val="0"/>
                              <w:marRight w:val="0"/>
                              <w:marTop w:val="0"/>
                              <w:marBottom w:val="0"/>
                              <w:divBdr>
                                <w:top w:val="none" w:sz="0" w:space="0" w:color="auto"/>
                                <w:left w:val="none" w:sz="0" w:space="0" w:color="auto"/>
                                <w:bottom w:val="none" w:sz="0" w:space="0" w:color="auto"/>
                                <w:right w:val="none" w:sz="0" w:space="0" w:color="auto"/>
                              </w:divBdr>
                            </w:div>
                            <w:div w:id="584073958">
                              <w:marLeft w:val="0"/>
                              <w:marRight w:val="0"/>
                              <w:marTop w:val="0"/>
                              <w:marBottom w:val="0"/>
                              <w:divBdr>
                                <w:top w:val="none" w:sz="0" w:space="0" w:color="auto"/>
                                <w:left w:val="none" w:sz="0" w:space="0" w:color="auto"/>
                                <w:bottom w:val="none" w:sz="0" w:space="0" w:color="auto"/>
                                <w:right w:val="none" w:sz="0" w:space="0" w:color="auto"/>
                              </w:divBdr>
                            </w:div>
                            <w:div w:id="584073960">
                              <w:marLeft w:val="0"/>
                              <w:marRight w:val="0"/>
                              <w:marTop w:val="0"/>
                              <w:marBottom w:val="0"/>
                              <w:divBdr>
                                <w:top w:val="none" w:sz="0" w:space="0" w:color="auto"/>
                                <w:left w:val="none" w:sz="0" w:space="0" w:color="auto"/>
                                <w:bottom w:val="none" w:sz="0" w:space="0" w:color="auto"/>
                                <w:right w:val="none" w:sz="0" w:space="0" w:color="auto"/>
                              </w:divBdr>
                            </w:div>
                            <w:div w:id="584074003">
                              <w:marLeft w:val="0"/>
                              <w:marRight w:val="0"/>
                              <w:marTop w:val="0"/>
                              <w:marBottom w:val="0"/>
                              <w:divBdr>
                                <w:top w:val="none" w:sz="0" w:space="0" w:color="auto"/>
                                <w:left w:val="none" w:sz="0" w:space="0" w:color="auto"/>
                                <w:bottom w:val="none" w:sz="0" w:space="0" w:color="auto"/>
                                <w:right w:val="none" w:sz="0" w:space="0" w:color="auto"/>
                              </w:divBdr>
                            </w:div>
                            <w:div w:id="584074011">
                              <w:marLeft w:val="0"/>
                              <w:marRight w:val="0"/>
                              <w:marTop w:val="0"/>
                              <w:marBottom w:val="0"/>
                              <w:divBdr>
                                <w:top w:val="none" w:sz="0" w:space="0" w:color="auto"/>
                                <w:left w:val="none" w:sz="0" w:space="0" w:color="auto"/>
                                <w:bottom w:val="none" w:sz="0" w:space="0" w:color="auto"/>
                                <w:right w:val="none" w:sz="0" w:space="0" w:color="auto"/>
                              </w:divBdr>
                            </w:div>
                            <w:div w:id="584074064">
                              <w:marLeft w:val="0"/>
                              <w:marRight w:val="0"/>
                              <w:marTop w:val="0"/>
                              <w:marBottom w:val="0"/>
                              <w:divBdr>
                                <w:top w:val="none" w:sz="0" w:space="0" w:color="auto"/>
                                <w:left w:val="none" w:sz="0" w:space="0" w:color="auto"/>
                                <w:bottom w:val="none" w:sz="0" w:space="0" w:color="auto"/>
                                <w:right w:val="none" w:sz="0" w:space="0" w:color="auto"/>
                              </w:divBdr>
                            </w:div>
                          </w:divsChild>
                        </w:div>
                        <w:div w:id="584074002">
                          <w:marLeft w:val="0"/>
                          <w:marRight w:val="0"/>
                          <w:marTop w:val="0"/>
                          <w:marBottom w:val="0"/>
                          <w:divBdr>
                            <w:top w:val="none" w:sz="0" w:space="0" w:color="auto"/>
                            <w:left w:val="none" w:sz="0" w:space="0" w:color="auto"/>
                            <w:bottom w:val="none" w:sz="0" w:space="0" w:color="auto"/>
                            <w:right w:val="none" w:sz="0" w:space="0" w:color="auto"/>
                          </w:divBdr>
                          <w:divsChild>
                            <w:div w:id="584073798">
                              <w:marLeft w:val="0"/>
                              <w:marRight w:val="0"/>
                              <w:marTop w:val="0"/>
                              <w:marBottom w:val="0"/>
                              <w:divBdr>
                                <w:top w:val="none" w:sz="0" w:space="0" w:color="auto"/>
                                <w:left w:val="none" w:sz="0" w:space="0" w:color="auto"/>
                                <w:bottom w:val="none" w:sz="0" w:space="0" w:color="auto"/>
                                <w:right w:val="none" w:sz="0" w:space="0" w:color="auto"/>
                              </w:divBdr>
                              <w:divsChild>
                                <w:div w:id="584073894">
                                  <w:marLeft w:val="0"/>
                                  <w:marRight w:val="0"/>
                                  <w:marTop w:val="0"/>
                                  <w:marBottom w:val="320"/>
                                  <w:divBdr>
                                    <w:top w:val="none" w:sz="0" w:space="0" w:color="auto"/>
                                    <w:left w:val="none" w:sz="0" w:space="0" w:color="auto"/>
                                    <w:bottom w:val="none" w:sz="0" w:space="0" w:color="auto"/>
                                    <w:right w:val="none" w:sz="0" w:space="0" w:color="auto"/>
                                  </w:divBdr>
                                </w:div>
                              </w:divsChild>
                            </w:div>
                            <w:div w:id="584073890">
                              <w:marLeft w:val="0"/>
                              <w:marRight w:val="0"/>
                              <w:marTop w:val="0"/>
                              <w:marBottom w:val="0"/>
                              <w:divBdr>
                                <w:top w:val="none" w:sz="0" w:space="0" w:color="auto"/>
                                <w:left w:val="none" w:sz="0" w:space="0" w:color="auto"/>
                                <w:bottom w:val="none" w:sz="0" w:space="0" w:color="auto"/>
                                <w:right w:val="none" w:sz="0" w:space="0" w:color="auto"/>
                              </w:divBdr>
                            </w:div>
                            <w:div w:id="584073929">
                              <w:marLeft w:val="0"/>
                              <w:marRight w:val="0"/>
                              <w:marTop w:val="0"/>
                              <w:marBottom w:val="0"/>
                              <w:divBdr>
                                <w:top w:val="none" w:sz="0" w:space="0" w:color="auto"/>
                                <w:left w:val="none" w:sz="0" w:space="0" w:color="auto"/>
                                <w:bottom w:val="none" w:sz="0" w:space="0" w:color="auto"/>
                                <w:right w:val="none" w:sz="0" w:space="0" w:color="auto"/>
                              </w:divBdr>
                            </w:div>
                            <w:div w:id="584073972">
                              <w:marLeft w:val="0"/>
                              <w:marRight w:val="0"/>
                              <w:marTop w:val="0"/>
                              <w:marBottom w:val="0"/>
                              <w:divBdr>
                                <w:top w:val="none" w:sz="0" w:space="0" w:color="auto"/>
                                <w:left w:val="none" w:sz="0" w:space="0" w:color="auto"/>
                                <w:bottom w:val="none" w:sz="0" w:space="0" w:color="auto"/>
                                <w:right w:val="none" w:sz="0" w:space="0" w:color="auto"/>
                              </w:divBdr>
                              <w:divsChild>
                                <w:div w:id="584073858">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584074027">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 w:id="584073820">
                              <w:marLeft w:val="0"/>
                              <w:marRight w:val="0"/>
                              <w:marTop w:val="0"/>
                              <w:marBottom w:val="0"/>
                              <w:divBdr>
                                <w:top w:val="none" w:sz="0" w:space="0" w:color="auto"/>
                                <w:left w:val="none" w:sz="0" w:space="0" w:color="auto"/>
                                <w:bottom w:val="none" w:sz="0" w:space="0" w:color="auto"/>
                                <w:right w:val="none" w:sz="0" w:space="0" w:color="auto"/>
                              </w:divBdr>
                              <w:divsChild>
                                <w:div w:id="584073880">
                                  <w:marLeft w:val="0"/>
                                  <w:marRight w:val="0"/>
                                  <w:marTop w:val="0"/>
                                  <w:marBottom w:val="320"/>
                                  <w:divBdr>
                                    <w:top w:val="none" w:sz="0" w:space="0" w:color="auto"/>
                                    <w:left w:val="none" w:sz="0" w:space="0" w:color="auto"/>
                                    <w:bottom w:val="none" w:sz="0" w:space="0" w:color="auto"/>
                                    <w:right w:val="none" w:sz="0" w:space="0" w:color="auto"/>
                                  </w:divBdr>
                                </w:div>
                              </w:divsChild>
                            </w:div>
                            <w:div w:id="584073884">
                              <w:marLeft w:val="0"/>
                              <w:marRight w:val="0"/>
                              <w:marTop w:val="0"/>
                              <w:marBottom w:val="0"/>
                              <w:divBdr>
                                <w:top w:val="none" w:sz="0" w:space="0" w:color="auto"/>
                                <w:left w:val="none" w:sz="0" w:space="0" w:color="auto"/>
                                <w:bottom w:val="none" w:sz="0" w:space="0" w:color="auto"/>
                                <w:right w:val="none" w:sz="0" w:space="0" w:color="auto"/>
                              </w:divBdr>
                            </w:div>
                            <w:div w:id="584073886">
                              <w:marLeft w:val="0"/>
                              <w:marRight w:val="0"/>
                              <w:marTop w:val="0"/>
                              <w:marBottom w:val="0"/>
                              <w:divBdr>
                                <w:top w:val="none" w:sz="0" w:space="0" w:color="auto"/>
                                <w:left w:val="none" w:sz="0" w:space="0" w:color="auto"/>
                                <w:bottom w:val="none" w:sz="0" w:space="0" w:color="auto"/>
                                <w:right w:val="none" w:sz="0" w:space="0" w:color="auto"/>
                              </w:divBdr>
                            </w:div>
                            <w:div w:id="584073932">
                              <w:marLeft w:val="0"/>
                              <w:marRight w:val="0"/>
                              <w:marTop w:val="0"/>
                              <w:marBottom w:val="0"/>
                              <w:divBdr>
                                <w:top w:val="none" w:sz="0" w:space="0" w:color="auto"/>
                                <w:left w:val="none" w:sz="0" w:space="0" w:color="auto"/>
                                <w:bottom w:val="none" w:sz="0" w:space="0" w:color="auto"/>
                                <w:right w:val="none" w:sz="0" w:space="0" w:color="auto"/>
                              </w:divBdr>
                              <w:divsChild>
                                <w:div w:id="584074062">
                                  <w:marLeft w:val="0"/>
                                  <w:marRight w:val="0"/>
                                  <w:marTop w:val="0"/>
                                  <w:marBottom w:val="320"/>
                                  <w:divBdr>
                                    <w:top w:val="none" w:sz="0" w:space="0" w:color="auto"/>
                                    <w:left w:val="none" w:sz="0" w:space="0" w:color="auto"/>
                                    <w:bottom w:val="none" w:sz="0" w:space="0" w:color="auto"/>
                                    <w:right w:val="none" w:sz="0" w:space="0" w:color="auto"/>
                                  </w:divBdr>
                                </w:div>
                              </w:divsChild>
                            </w:div>
                            <w:div w:id="584073977">
                              <w:marLeft w:val="0"/>
                              <w:marRight w:val="0"/>
                              <w:marTop w:val="0"/>
                              <w:marBottom w:val="0"/>
                              <w:divBdr>
                                <w:top w:val="none" w:sz="0" w:space="0" w:color="auto"/>
                                <w:left w:val="none" w:sz="0" w:space="0" w:color="auto"/>
                                <w:bottom w:val="none" w:sz="0" w:space="0" w:color="auto"/>
                                <w:right w:val="none" w:sz="0" w:space="0" w:color="auto"/>
                              </w:divBdr>
                            </w:div>
                            <w:div w:id="584073981">
                              <w:marLeft w:val="0"/>
                              <w:marRight w:val="0"/>
                              <w:marTop w:val="0"/>
                              <w:marBottom w:val="0"/>
                              <w:divBdr>
                                <w:top w:val="none" w:sz="0" w:space="0" w:color="auto"/>
                                <w:left w:val="none" w:sz="0" w:space="0" w:color="auto"/>
                                <w:bottom w:val="none" w:sz="0" w:space="0" w:color="auto"/>
                                <w:right w:val="none" w:sz="0" w:space="0" w:color="auto"/>
                              </w:divBdr>
                              <w:divsChild>
                                <w:div w:id="584073986">
                                  <w:marLeft w:val="0"/>
                                  <w:marRight w:val="0"/>
                                  <w:marTop w:val="0"/>
                                  <w:marBottom w:val="320"/>
                                  <w:divBdr>
                                    <w:top w:val="none" w:sz="0" w:space="0" w:color="auto"/>
                                    <w:left w:val="none" w:sz="0" w:space="0" w:color="auto"/>
                                    <w:bottom w:val="none" w:sz="0" w:space="0" w:color="auto"/>
                                    <w:right w:val="none" w:sz="0" w:space="0" w:color="auto"/>
                                  </w:divBdr>
                                </w:div>
                              </w:divsChild>
                            </w:div>
                            <w:div w:id="584073989">
                              <w:marLeft w:val="0"/>
                              <w:marRight w:val="0"/>
                              <w:marTop w:val="0"/>
                              <w:marBottom w:val="0"/>
                              <w:divBdr>
                                <w:top w:val="none" w:sz="0" w:space="0" w:color="auto"/>
                                <w:left w:val="none" w:sz="0" w:space="0" w:color="auto"/>
                                <w:bottom w:val="none" w:sz="0" w:space="0" w:color="auto"/>
                                <w:right w:val="none" w:sz="0" w:space="0" w:color="auto"/>
                              </w:divBdr>
                              <w:divsChild>
                                <w:div w:id="584073951">
                                  <w:marLeft w:val="0"/>
                                  <w:marRight w:val="0"/>
                                  <w:marTop w:val="0"/>
                                  <w:marBottom w:val="320"/>
                                  <w:divBdr>
                                    <w:top w:val="none" w:sz="0" w:space="0" w:color="auto"/>
                                    <w:left w:val="none" w:sz="0" w:space="0" w:color="auto"/>
                                    <w:bottom w:val="none" w:sz="0" w:space="0" w:color="auto"/>
                                    <w:right w:val="none" w:sz="0" w:space="0" w:color="auto"/>
                                  </w:divBdr>
                                </w:div>
                              </w:divsChild>
                            </w:div>
                            <w:div w:id="584073990">
                              <w:marLeft w:val="0"/>
                              <w:marRight w:val="0"/>
                              <w:marTop w:val="0"/>
                              <w:marBottom w:val="0"/>
                              <w:divBdr>
                                <w:top w:val="none" w:sz="0" w:space="0" w:color="auto"/>
                                <w:left w:val="none" w:sz="0" w:space="0" w:color="auto"/>
                                <w:bottom w:val="none" w:sz="0" w:space="0" w:color="auto"/>
                                <w:right w:val="none" w:sz="0" w:space="0" w:color="auto"/>
                              </w:divBdr>
                            </w:div>
                            <w:div w:id="584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22">
                      <w:marLeft w:val="0"/>
                      <w:marRight w:val="0"/>
                      <w:marTop w:val="0"/>
                      <w:marBottom w:val="0"/>
                      <w:divBdr>
                        <w:top w:val="none" w:sz="0" w:space="0" w:color="auto"/>
                        <w:left w:val="none" w:sz="0" w:space="0" w:color="auto"/>
                        <w:bottom w:val="none" w:sz="0" w:space="0" w:color="auto"/>
                        <w:right w:val="none" w:sz="0" w:space="0" w:color="auto"/>
                      </w:divBdr>
                      <w:divsChild>
                        <w:div w:id="584073851">
                          <w:marLeft w:val="0"/>
                          <w:marRight w:val="0"/>
                          <w:marTop w:val="0"/>
                          <w:marBottom w:val="0"/>
                          <w:divBdr>
                            <w:top w:val="none" w:sz="0" w:space="0" w:color="auto"/>
                            <w:left w:val="none" w:sz="0" w:space="0" w:color="auto"/>
                            <w:bottom w:val="none" w:sz="0" w:space="0" w:color="auto"/>
                            <w:right w:val="none" w:sz="0" w:space="0" w:color="auto"/>
                          </w:divBdr>
                          <w:divsChild>
                            <w:div w:id="584073830">
                              <w:marLeft w:val="0"/>
                              <w:marRight w:val="0"/>
                              <w:marTop w:val="0"/>
                              <w:marBottom w:val="0"/>
                              <w:divBdr>
                                <w:top w:val="none" w:sz="0" w:space="0" w:color="auto"/>
                                <w:left w:val="none" w:sz="0" w:space="0" w:color="auto"/>
                                <w:bottom w:val="none" w:sz="0" w:space="0" w:color="auto"/>
                                <w:right w:val="none" w:sz="0" w:space="0" w:color="auto"/>
                              </w:divBdr>
                            </w:div>
                            <w:div w:id="584073859">
                              <w:marLeft w:val="0"/>
                              <w:marRight w:val="0"/>
                              <w:marTop w:val="0"/>
                              <w:marBottom w:val="0"/>
                              <w:divBdr>
                                <w:top w:val="none" w:sz="0" w:space="0" w:color="auto"/>
                                <w:left w:val="none" w:sz="0" w:space="0" w:color="auto"/>
                                <w:bottom w:val="none" w:sz="0" w:space="0" w:color="auto"/>
                                <w:right w:val="none" w:sz="0" w:space="0" w:color="auto"/>
                              </w:divBdr>
                            </w:div>
                            <w:div w:id="584073864">
                              <w:marLeft w:val="0"/>
                              <w:marRight w:val="0"/>
                              <w:marTop w:val="0"/>
                              <w:marBottom w:val="0"/>
                              <w:divBdr>
                                <w:top w:val="none" w:sz="0" w:space="0" w:color="auto"/>
                                <w:left w:val="none" w:sz="0" w:space="0" w:color="auto"/>
                                <w:bottom w:val="none" w:sz="0" w:space="0" w:color="auto"/>
                                <w:right w:val="none" w:sz="0" w:space="0" w:color="auto"/>
                              </w:divBdr>
                            </w:div>
                            <w:div w:id="584073893">
                              <w:marLeft w:val="0"/>
                              <w:marRight w:val="0"/>
                              <w:marTop w:val="0"/>
                              <w:marBottom w:val="0"/>
                              <w:divBdr>
                                <w:top w:val="none" w:sz="0" w:space="0" w:color="auto"/>
                                <w:left w:val="none" w:sz="0" w:space="0" w:color="auto"/>
                                <w:bottom w:val="none" w:sz="0" w:space="0" w:color="auto"/>
                                <w:right w:val="none" w:sz="0" w:space="0" w:color="auto"/>
                              </w:divBdr>
                            </w:div>
                            <w:div w:id="584073956">
                              <w:marLeft w:val="0"/>
                              <w:marRight w:val="0"/>
                              <w:marTop w:val="0"/>
                              <w:marBottom w:val="0"/>
                              <w:divBdr>
                                <w:top w:val="none" w:sz="0" w:space="0" w:color="auto"/>
                                <w:left w:val="none" w:sz="0" w:space="0" w:color="auto"/>
                                <w:bottom w:val="none" w:sz="0" w:space="0" w:color="auto"/>
                                <w:right w:val="none" w:sz="0" w:space="0" w:color="auto"/>
                              </w:divBdr>
                            </w:div>
                            <w:div w:id="584073967">
                              <w:marLeft w:val="0"/>
                              <w:marRight w:val="0"/>
                              <w:marTop w:val="0"/>
                              <w:marBottom w:val="0"/>
                              <w:divBdr>
                                <w:top w:val="none" w:sz="0" w:space="0" w:color="auto"/>
                                <w:left w:val="none" w:sz="0" w:space="0" w:color="auto"/>
                                <w:bottom w:val="none" w:sz="0" w:space="0" w:color="auto"/>
                                <w:right w:val="none" w:sz="0" w:space="0" w:color="auto"/>
                              </w:divBdr>
                            </w:div>
                            <w:div w:id="584073971">
                              <w:marLeft w:val="0"/>
                              <w:marRight w:val="0"/>
                              <w:marTop w:val="0"/>
                              <w:marBottom w:val="0"/>
                              <w:divBdr>
                                <w:top w:val="none" w:sz="0" w:space="0" w:color="auto"/>
                                <w:left w:val="none" w:sz="0" w:space="0" w:color="auto"/>
                                <w:bottom w:val="none" w:sz="0" w:space="0" w:color="auto"/>
                                <w:right w:val="none" w:sz="0" w:space="0" w:color="auto"/>
                              </w:divBdr>
                            </w:div>
                            <w:div w:id="584073984">
                              <w:marLeft w:val="0"/>
                              <w:marRight w:val="0"/>
                              <w:marTop w:val="0"/>
                              <w:marBottom w:val="0"/>
                              <w:divBdr>
                                <w:top w:val="none" w:sz="0" w:space="0" w:color="auto"/>
                                <w:left w:val="none" w:sz="0" w:space="0" w:color="auto"/>
                                <w:bottom w:val="none" w:sz="0" w:space="0" w:color="auto"/>
                                <w:right w:val="none" w:sz="0" w:space="0" w:color="auto"/>
                              </w:divBdr>
                            </w:div>
                            <w:div w:id="584074041">
                              <w:marLeft w:val="0"/>
                              <w:marRight w:val="0"/>
                              <w:marTop w:val="0"/>
                              <w:marBottom w:val="0"/>
                              <w:divBdr>
                                <w:top w:val="none" w:sz="0" w:space="0" w:color="auto"/>
                                <w:left w:val="none" w:sz="0" w:space="0" w:color="auto"/>
                                <w:bottom w:val="none" w:sz="0" w:space="0" w:color="auto"/>
                                <w:right w:val="none" w:sz="0" w:space="0" w:color="auto"/>
                              </w:divBdr>
                            </w:div>
                            <w:div w:id="584074052">
                              <w:marLeft w:val="0"/>
                              <w:marRight w:val="0"/>
                              <w:marTop w:val="0"/>
                              <w:marBottom w:val="0"/>
                              <w:divBdr>
                                <w:top w:val="none" w:sz="0" w:space="0" w:color="auto"/>
                                <w:left w:val="none" w:sz="0" w:space="0" w:color="auto"/>
                                <w:bottom w:val="none" w:sz="0" w:space="0" w:color="auto"/>
                                <w:right w:val="none" w:sz="0" w:space="0" w:color="auto"/>
                              </w:divBdr>
                            </w:div>
                            <w:div w:id="584074061">
                              <w:marLeft w:val="0"/>
                              <w:marRight w:val="0"/>
                              <w:marTop w:val="0"/>
                              <w:marBottom w:val="0"/>
                              <w:divBdr>
                                <w:top w:val="none" w:sz="0" w:space="0" w:color="auto"/>
                                <w:left w:val="none" w:sz="0" w:space="0" w:color="auto"/>
                                <w:bottom w:val="none" w:sz="0" w:space="0" w:color="auto"/>
                                <w:right w:val="none" w:sz="0" w:space="0" w:color="auto"/>
                              </w:divBdr>
                            </w:div>
                          </w:divsChild>
                        </w:div>
                        <w:div w:id="584074028">
                          <w:marLeft w:val="0"/>
                          <w:marRight w:val="0"/>
                          <w:marTop w:val="0"/>
                          <w:marBottom w:val="0"/>
                          <w:divBdr>
                            <w:top w:val="none" w:sz="0" w:space="0" w:color="auto"/>
                            <w:left w:val="none" w:sz="0" w:space="0" w:color="auto"/>
                            <w:bottom w:val="none" w:sz="0" w:space="0" w:color="auto"/>
                            <w:right w:val="none" w:sz="0" w:space="0" w:color="auto"/>
                          </w:divBdr>
                          <w:divsChild>
                            <w:div w:id="584073789">
                              <w:marLeft w:val="0"/>
                              <w:marRight w:val="0"/>
                              <w:marTop w:val="0"/>
                              <w:marBottom w:val="0"/>
                              <w:divBdr>
                                <w:top w:val="none" w:sz="0" w:space="0" w:color="auto"/>
                                <w:left w:val="none" w:sz="0" w:space="0" w:color="auto"/>
                                <w:bottom w:val="none" w:sz="0" w:space="0" w:color="auto"/>
                                <w:right w:val="none" w:sz="0" w:space="0" w:color="auto"/>
                              </w:divBdr>
                            </w:div>
                            <w:div w:id="584073857">
                              <w:marLeft w:val="0"/>
                              <w:marRight w:val="0"/>
                              <w:marTop w:val="0"/>
                              <w:marBottom w:val="0"/>
                              <w:divBdr>
                                <w:top w:val="none" w:sz="0" w:space="0" w:color="auto"/>
                                <w:left w:val="none" w:sz="0" w:space="0" w:color="auto"/>
                                <w:bottom w:val="none" w:sz="0" w:space="0" w:color="auto"/>
                                <w:right w:val="none" w:sz="0" w:space="0" w:color="auto"/>
                              </w:divBdr>
                            </w:div>
                            <w:div w:id="584073991">
                              <w:marLeft w:val="0"/>
                              <w:marRight w:val="0"/>
                              <w:marTop w:val="0"/>
                              <w:marBottom w:val="0"/>
                              <w:divBdr>
                                <w:top w:val="none" w:sz="0" w:space="0" w:color="auto"/>
                                <w:left w:val="none" w:sz="0" w:space="0" w:color="auto"/>
                                <w:bottom w:val="none" w:sz="0" w:space="0" w:color="auto"/>
                                <w:right w:val="none" w:sz="0" w:space="0" w:color="auto"/>
                              </w:divBdr>
                            </w:div>
                          </w:divsChild>
                        </w:div>
                        <w:div w:id="584074049">
                          <w:marLeft w:val="0"/>
                          <w:marRight w:val="0"/>
                          <w:marTop w:val="0"/>
                          <w:marBottom w:val="0"/>
                          <w:divBdr>
                            <w:top w:val="none" w:sz="0" w:space="0" w:color="auto"/>
                            <w:left w:val="none" w:sz="0" w:space="0" w:color="auto"/>
                            <w:bottom w:val="none" w:sz="0" w:space="0" w:color="auto"/>
                            <w:right w:val="none" w:sz="0" w:space="0" w:color="auto"/>
                          </w:divBdr>
                          <w:divsChild>
                            <w:div w:id="584073833">
                              <w:marLeft w:val="0"/>
                              <w:marRight w:val="0"/>
                              <w:marTop w:val="0"/>
                              <w:marBottom w:val="0"/>
                              <w:divBdr>
                                <w:top w:val="none" w:sz="0" w:space="0" w:color="auto"/>
                                <w:left w:val="none" w:sz="0" w:space="0" w:color="auto"/>
                                <w:bottom w:val="none" w:sz="0" w:space="0" w:color="auto"/>
                                <w:right w:val="none" w:sz="0" w:space="0" w:color="auto"/>
                              </w:divBdr>
                            </w:div>
                            <w:div w:id="584073898">
                              <w:marLeft w:val="0"/>
                              <w:marRight w:val="0"/>
                              <w:marTop w:val="0"/>
                              <w:marBottom w:val="0"/>
                              <w:divBdr>
                                <w:top w:val="none" w:sz="0" w:space="0" w:color="auto"/>
                                <w:left w:val="none" w:sz="0" w:space="0" w:color="auto"/>
                                <w:bottom w:val="none" w:sz="0" w:space="0" w:color="auto"/>
                                <w:right w:val="none" w:sz="0" w:space="0" w:color="auto"/>
                              </w:divBdr>
                            </w:div>
                            <w:div w:id="584073903">
                              <w:marLeft w:val="0"/>
                              <w:marRight w:val="0"/>
                              <w:marTop w:val="0"/>
                              <w:marBottom w:val="0"/>
                              <w:divBdr>
                                <w:top w:val="none" w:sz="0" w:space="0" w:color="auto"/>
                                <w:left w:val="none" w:sz="0" w:space="0" w:color="auto"/>
                                <w:bottom w:val="none" w:sz="0" w:space="0" w:color="auto"/>
                                <w:right w:val="none" w:sz="0" w:space="0" w:color="auto"/>
                              </w:divBdr>
                            </w:div>
                            <w:div w:id="584073923">
                              <w:marLeft w:val="0"/>
                              <w:marRight w:val="0"/>
                              <w:marTop w:val="0"/>
                              <w:marBottom w:val="0"/>
                              <w:divBdr>
                                <w:top w:val="none" w:sz="0" w:space="0" w:color="auto"/>
                                <w:left w:val="none" w:sz="0" w:space="0" w:color="auto"/>
                                <w:bottom w:val="none" w:sz="0" w:space="0" w:color="auto"/>
                                <w:right w:val="none" w:sz="0" w:space="0" w:color="auto"/>
                              </w:divBdr>
                            </w:div>
                            <w:div w:id="584073926">
                              <w:marLeft w:val="0"/>
                              <w:marRight w:val="0"/>
                              <w:marTop w:val="0"/>
                              <w:marBottom w:val="0"/>
                              <w:divBdr>
                                <w:top w:val="none" w:sz="0" w:space="0" w:color="auto"/>
                                <w:left w:val="none" w:sz="0" w:space="0" w:color="auto"/>
                                <w:bottom w:val="none" w:sz="0" w:space="0" w:color="auto"/>
                                <w:right w:val="none" w:sz="0" w:space="0" w:color="auto"/>
                              </w:divBdr>
                            </w:div>
                            <w:div w:id="584073937">
                              <w:marLeft w:val="0"/>
                              <w:marRight w:val="0"/>
                              <w:marTop w:val="0"/>
                              <w:marBottom w:val="0"/>
                              <w:divBdr>
                                <w:top w:val="none" w:sz="0" w:space="0" w:color="auto"/>
                                <w:left w:val="none" w:sz="0" w:space="0" w:color="auto"/>
                                <w:bottom w:val="none" w:sz="0" w:space="0" w:color="auto"/>
                                <w:right w:val="none" w:sz="0" w:space="0" w:color="auto"/>
                              </w:divBdr>
                            </w:div>
                            <w:div w:id="584073969">
                              <w:marLeft w:val="0"/>
                              <w:marRight w:val="0"/>
                              <w:marTop w:val="0"/>
                              <w:marBottom w:val="0"/>
                              <w:divBdr>
                                <w:top w:val="none" w:sz="0" w:space="0" w:color="auto"/>
                                <w:left w:val="none" w:sz="0" w:space="0" w:color="auto"/>
                                <w:bottom w:val="none" w:sz="0" w:space="0" w:color="auto"/>
                                <w:right w:val="none" w:sz="0" w:space="0" w:color="auto"/>
                              </w:divBdr>
                            </w:div>
                            <w:div w:id="584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74004">
          <w:marLeft w:val="0"/>
          <w:marRight w:val="0"/>
          <w:marTop w:val="0"/>
          <w:marBottom w:val="0"/>
          <w:divBdr>
            <w:top w:val="none" w:sz="0" w:space="0" w:color="auto"/>
            <w:left w:val="none" w:sz="0" w:space="0" w:color="auto"/>
            <w:bottom w:val="none" w:sz="0" w:space="0" w:color="auto"/>
            <w:right w:val="none" w:sz="0" w:space="0" w:color="auto"/>
          </w:divBdr>
          <w:divsChild>
            <w:div w:id="584074039">
              <w:marLeft w:val="0"/>
              <w:marRight w:val="0"/>
              <w:marTop w:val="0"/>
              <w:marBottom w:val="0"/>
              <w:divBdr>
                <w:top w:val="none" w:sz="0" w:space="0" w:color="auto"/>
                <w:left w:val="none" w:sz="0" w:space="0" w:color="auto"/>
                <w:bottom w:val="none" w:sz="0" w:space="0" w:color="auto"/>
                <w:right w:val="none" w:sz="0" w:space="0" w:color="auto"/>
              </w:divBdr>
            </w:div>
          </w:divsChild>
        </w:div>
        <w:div w:id="584074012">
          <w:marLeft w:val="0"/>
          <w:marRight w:val="0"/>
          <w:marTop w:val="0"/>
          <w:marBottom w:val="0"/>
          <w:divBdr>
            <w:top w:val="none" w:sz="0" w:space="0" w:color="auto"/>
            <w:left w:val="none" w:sz="0" w:space="0" w:color="auto"/>
            <w:bottom w:val="none" w:sz="0" w:space="0" w:color="auto"/>
            <w:right w:val="none" w:sz="0" w:space="0" w:color="auto"/>
          </w:divBdr>
        </w:div>
      </w:divsChild>
    </w:div>
    <w:div w:id="584073913">
      <w:marLeft w:val="0"/>
      <w:marRight w:val="0"/>
      <w:marTop w:val="0"/>
      <w:marBottom w:val="0"/>
      <w:divBdr>
        <w:top w:val="none" w:sz="0" w:space="0" w:color="auto"/>
        <w:left w:val="none" w:sz="0" w:space="0" w:color="auto"/>
        <w:bottom w:val="none" w:sz="0" w:space="0" w:color="auto"/>
        <w:right w:val="none" w:sz="0" w:space="0" w:color="auto"/>
      </w:divBdr>
      <w:divsChild>
        <w:div w:id="584073854">
          <w:marLeft w:val="0"/>
          <w:marRight w:val="0"/>
          <w:marTop w:val="0"/>
          <w:marBottom w:val="0"/>
          <w:divBdr>
            <w:top w:val="none" w:sz="0" w:space="0" w:color="auto"/>
            <w:left w:val="none" w:sz="0" w:space="0" w:color="auto"/>
            <w:bottom w:val="none" w:sz="0" w:space="0" w:color="auto"/>
            <w:right w:val="none" w:sz="0" w:space="0" w:color="auto"/>
          </w:divBdr>
        </w:div>
        <w:div w:id="584073881">
          <w:marLeft w:val="0"/>
          <w:marRight w:val="0"/>
          <w:marTop w:val="0"/>
          <w:marBottom w:val="0"/>
          <w:divBdr>
            <w:top w:val="none" w:sz="0" w:space="0" w:color="auto"/>
            <w:left w:val="none" w:sz="0" w:space="0" w:color="auto"/>
            <w:bottom w:val="none" w:sz="0" w:space="0" w:color="auto"/>
            <w:right w:val="none" w:sz="0" w:space="0" w:color="auto"/>
          </w:divBdr>
        </w:div>
        <w:div w:id="584074048">
          <w:marLeft w:val="0"/>
          <w:marRight w:val="0"/>
          <w:marTop w:val="0"/>
          <w:marBottom w:val="0"/>
          <w:divBdr>
            <w:top w:val="none" w:sz="0" w:space="0" w:color="auto"/>
            <w:left w:val="none" w:sz="0" w:space="0" w:color="auto"/>
            <w:bottom w:val="none" w:sz="0" w:space="0" w:color="auto"/>
            <w:right w:val="none" w:sz="0" w:space="0" w:color="auto"/>
          </w:divBdr>
        </w:div>
        <w:div w:id="584074074">
          <w:marLeft w:val="0"/>
          <w:marRight w:val="0"/>
          <w:marTop w:val="0"/>
          <w:marBottom w:val="0"/>
          <w:divBdr>
            <w:top w:val="none" w:sz="0" w:space="0" w:color="auto"/>
            <w:left w:val="none" w:sz="0" w:space="0" w:color="auto"/>
            <w:bottom w:val="none" w:sz="0" w:space="0" w:color="auto"/>
            <w:right w:val="none" w:sz="0" w:space="0" w:color="auto"/>
          </w:divBdr>
        </w:div>
      </w:divsChild>
    </w:div>
    <w:div w:id="584073975">
      <w:marLeft w:val="0"/>
      <w:marRight w:val="0"/>
      <w:marTop w:val="0"/>
      <w:marBottom w:val="0"/>
      <w:divBdr>
        <w:top w:val="none" w:sz="0" w:space="0" w:color="auto"/>
        <w:left w:val="none" w:sz="0" w:space="0" w:color="auto"/>
        <w:bottom w:val="none" w:sz="0" w:space="0" w:color="auto"/>
        <w:right w:val="none" w:sz="0" w:space="0" w:color="auto"/>
      </w:divBdr>
      <w:divsChild>
        <w:div w:id="584073794">
          <w:marLeft w:val="0"/>
          <w:marRight w:val="0"/>
          <w:marTop w:val="0"/>
          <w:marBottom w:val="0"/>
          <w:divBdr>
            <w:top w:val="none" w:sz="0" w:space="0" w:color="auto"/>
            <w:left w:val="none" w:sz="0" w:space="0" w:color="auto"/>
            <w:bottom w:val="none" w:sz="0" w:space="0" w:color="auto"/>
            <w:right w:val="none" w:sz="0" w:space="0" w:color="auto"/>
          </w:divBdr>
        </w:div>
        <w:div w:id="584073811">
          <w:marLeft w:val="0"/>
          <w:marRight w:val="0"/>
          <w:marTop w:val="0"/>
          <w:marBottom w:val="0"/>
          <w:divBdr>
            <w:top w:val="none" w:sz="0" w:space="0" w:color="auto"/>
            <w:left w:val="none" w:sz="0" w:space="0" w:color="auto"/>
            <w:bottom w:val="none" w:sz="0" w:space="0" w:color="auto"/>
            <w:right w:val="none" w:sz="0" w:space="0" w:color="auto"/>
          </w:divBdr>
        </w:div>
        <w:div w:id="584073816">
          <w:marLeft w:val="0"/>
          <w:marRight w:val="0"/>
          <w:marTop w:val="0"/>
          <w:marBottom w:val="0"/>
          <w:divBdr>
            <w:top w:val="none" w:sz="0" w:space="0" w:color="auto"/>
            <w:left w:val="none" w:sz="0" w:space="0" w:color="auto"/>
            <w:bottom w:val="none" w:sz="0" w:space="0" w:color="auto"/>
            <w:right w:val="none" w:sz="0" w:space="0" w:color="auto"/>
          </w:divBdr>
        </w:div>
        <w:div w:id="584073887">
          <w:marLeft w:val="0"/>
          <w:marRight w:val="0"/>
          <w:marTop w:val="0"/>
          <w:marBottom w:val="0"/>
          <w:divBdr>
            <w:top w:val="none" w:sz="0" w:space="0" w:color="auto"/>
            <w:left w:val="none" w:sz="0" w:space="0" w:color="auto"/>
            <w:bottom w:val="none" w:sz="0" w:space="0" w:color="auto"/>
            <w:right w:val="none" w:sz="0" w:space="0" w:color="auto"/>
          </w:divBdr>
        </w:div>
        <w:div w:id="584073927">
          <w:marLeft w:val="0"/>
          <w:marRight w:val="0"/>
          <w:marTop w:val="0"/>
          <w:marBottom w:val="0"/>
          <w:divBdr>
            <w:top w:val="none" w:sz="0" w:space="0" w:color="auto"/>
            <w:left w:val="none" w:sz="0" w:space="0" w:color="auto"/>
            <w:bottom w:val="none" w:sz="0" w:space="0" w:color="auto"/>
            <w:right w:val="none" w:sz="0" w:space="0" w:color="auto"/>
          </w:divBdr>
        </w:div>
        <w:div w:id="584073930">
          <w:marLeft w:val="0"/>
          <w:marRight w:val="0"/>
          <w:marTop w:val="0"/>
          <w:marBottom w:val="0"/>
          <w:divBdr>
            <w:top w:val="none" w:sz="0" w:space="0" w:color="auto"/>
            <w:left w:val="none" w:sz="0" w:space="0" w:color="auto"/>
            <w:bottom w:val="none" w:sz="0" w:space="0" w:color="auto"/>
            <w:right w:val="none" w:sz="0" w:space="0" w:color="auto"/>
          </w:divBdr>
        </w:div>
        <w:div w:id="584073953">
          <w:marLeft w:val="0"/>
          <w:marRight w:val="0"/>
          <w:marTop w:val="0"/>
          <w:marBottom w:val="0"/>
          <w:divBdr>
            <w:top w:val="none" w:sz="0" w:space="0" w:color="auto"/>
            <w:left w:val="none" w:sz="0" w:space="0" w:color="auto"/>
            <w:bottom w:val="none" w:sz="0" w:space="0" w:color="auto"/>
            <w:right w:val="none" w:sz="0" w:space="0" w:color="auto"/>
          </w:divBdr>
        </w:div>
        <w:div w:id="584074025">
          <w:marLeft w:val="0"/>
          <w:marRight w:val="0"/>
          <w:marTop w:val="0"/>
          <w:marBottom w:val="0"/>
          <w:divBdr>
            <w:top w:val="none" w:sz="0" w:space="0" w:color="auto"/>
            <w:left w:val="none" w:sz="0" w:space="0" w:color="auto"/>
            <w:bottom w:val="none" w:sz="0" w:space="0" w:color="auto"/>
            <w:right w:val="none" w:sz="0" w:space="0" w:color="auto"/>
          </w:divBdr>
        </w:div>
        <w:div w:id="584074029">
          <w:marLeft w:val="0"/>
          <w:marRight w:val="0"/>
          <w:marTop w:val="0"/>
          <w:marBottom w:val="0"/>
          <w:divBdr>
            <w:top w:val="none" w:sz="0" w:space="0" w:color="auto"/>
            <w:left w:val="none" w:sz="0" w:space="0" w:color="auto"/>
            <w:bottom w:val="none" w:sz="0" w:space="0" w:color="auto"/>
            <w:right w:val="none" w:sz="0" w:space="0" w:color="auto"/>
          </w:divBdr>
        </w:div>
        <w:div w:id="584074057">
          <w:marLeft w:val="0"/>
          <w:marRight w:val="0"/>
          <w:marTop w:val="0"/>
          <w:marBottom w:val="0"/>
          <w:divBdr>
            <w:top w:val="none" w:sz="0" w:space="0" w:color="auto"/>
            <w:left w:val="none" w:sz="0" w:space="0" w:color="auto"/>
            <w:bottom w:val="none" w:sz="0" w:space="0" w:color="auto"/>
            <w:right w:val="none" w:sz="0" w:space="0" w:color="auto"/>
          </w:divBdr>
        </w:div>
        <w:div w:id="584074066">
          <w:marLeft w:val="0"/>
          <w:marRight w:val="0"/>
          <w:marTop w:val="0"/>
          <w:marBottom w:val="0"/>
          <w:divBdr>
            <w:top w:val="none" w:sz="0" w:space="0" w:color="auto"/>
            <w:left w:val="none" w:sz="0" w:space="0" w:color="auto"/>
            <w:bottom w:val="none" w:sz="0" w:space="0" w:color="auto"/>
            <w:right w:val="none" w:sz="0" w:space="0" w:color="auto"/>
          </w:divBdr>
        </w:div>
      </w:divsChild>
    </w:div>
    <w:div w:id="584074017">
      <w:marLeft w:val="0"/>
      <w:marRight w:val="0"/>
      <w:marTop w:val="0"/>
      <w:marBottom w:val="0"/>
      <w:divBdr>
        <w:top w:val="none" w:sz="0" w:space="0" w:color="auto"/>
        <w:left w:val="none" w:sz="0" w:space="0" w:color="auto"/>
        <w:bottom w:val="none" w:sz="0" w:space="0" w:color="auto"/>
        <w:right w:val="none" w:sz="0" w:space="0" w:color="auto"/>
      </w:divBdr>
      <w:divsChild>
        <w:div w:id="584073819">
          <w:marLeft w:val="0"/>
          <w:marRight w:val="0"/>
          <w:marTop w:val="0"/>
          <w:marBottom w:val="0"/>
          <w:divBdr>
            <w:top w:val="none" w:sz="0" w:space="0" w:color="auto"/>
            <w:left w:val="none" w:sz="0" w:space="0" w:color="auto"/>
            <w:bottom w:val="none" w:sz="0" w:space="0" w:color="auto"/>
            <w:right w:val="none" w:sz="0" w:space="0" w:color="auto"/>
          </w:divBdr>
          <w:divsChild>
            <w:div w:id="584073797">
              <w:marLeft w:val="0"/>
              <w:marRight w:val="0"/>
              <w:marTop w:val="0"/>
              <w:marBottom w:val="320"/>
              <w:divBdr>
                <w:top w:val="none" w:sz="0" w:space="0" w:color="auto"/>
                <w:left w:val="none" w:sz="0" w:space="0" w:color="auto"/>
                <w:bottom w:val="none" w:sz="0" w:space="0" w:color="auto"/>
                <w:right w:val="none" w:sz="0" w:space="0" w:color="auto"/>
              </w:divBdr>
            </w:div>
            <w:div w:id="584073998">
              <w:marLeft w:val="0"/>
              <w:marRight w:val="0"/>
              <w:marTop w:val="0"/>
              <w:marBottom w:val="320"/>
              <w:divBdr>
                <w:top w:val="none" w:sz="0" w:space="0" w:color="auto"/>
                <w:left w:val="none" w:sz="0" w:space="0" w:color="auto"/>
                <w:bottom w:val="none" w:sz="0" w:space="0" w:color="auto"/>
                <w:right w:val="none" w:sz="0" w:space="0" w:color="auto"/>
              </w:divBdr>
            </w:div>
          </w:divsChild>
        </w:div>
        <w:div w:id="584073838">
          <w:marLeft w:val="0"/>
          <w:marRight w:val="0"/>
          <w:marTop w:val="0"/>
          <w:marBottom w:val="0"/>
          <w:divBdr>
            <w:top w:val="none" w:sz="0" w:space="0" w:color="auto"/>
            <w:left w:val="none" w:sz="0" w:space="0" w:color="auto"/>
            <w:bottom w:val="none" w:sz="0" w:space="0" w:color="auto"/>
            <w:right w:val="none" w:sz="0" w:space="0" w:color="auto"/>
          </w:divBdr>
        </w:div>
        <w:div w:id="584073871">
          <w:marLeft w:val="0"/>
          <w:marRight w:val="0"/>
          <w:marTop w:val="0"/>
          <w:marBottom w:val="0"/>
          <w:divBdr>
            <w:top w:val="none" w:sz="0" w:space="0" w:color="auto"/>
            <w:left w:val="none" w:sz="0" w:space="0" w:color="auto"/>
            <w:bottom w:val="none" w:sz="0" w:space="0" w:color="auto"/>
            <w:right w:val="none" w:sz="0" w:space="0" w:color="auto"/>
          </w:divBdr>
        </w:div>
        <w:div w:id="584073901">
          <w:marLeft w:val="0"/>
          <w:marRight w:val="0"/>
          <w:marTop w:val="0"/>
          <w:marBottom w:val="0"/>
          <w:divBdr>
            <w:top w:val="none" w:sz="0" w:space="0" w:color="auto"/>
            <w:left w:val="none" w:sz="0" w:space="0" w:color="auto"/>
            <w:bottom w:val="none" w:sz="0" w:space="0" w:color="auto"/>
            <w:right w:val="none" w:sz="0" w:space="0" w:color="auto"/>
          </w:divBdr>
          <w:divsChild>
            <w:div w:id="584073985">
              <w:marLeft w:val="0"/>
              <w:marRight w:val="0"/>
              <w:marTop w:val="0"/>
              <w:marBottom w:val="320"/>
              <w:divBdr>
                <w:top w:val="none" w:sz="0" w:space="0" w:color="auto"/>
                <w:left w:val="none" w:sz="0" w:space="0" w:color="auto"/>
                <w:bottom w:val="none" w:sz="0" w:space="0" w:color="auto"/>
                <w:right w:val="none" w:sz="0" w:space="0" w:color="auto"/>
              </w:divBdr>
            </w:div>
          </w:divsChild>
        </w:div>
        <w:div w:id="584073939">
          <w:marLeft w:val="0"/>
          <w:marRight w:val="0"/>
          <w:marTop w:val="0"/>
          <w:marBottom w:val="0"/>
          <w:divBdr>
            <w:top w:val="none" w:sz="0" w:space="0" w:color="auto"/>
            <w:left w:val="none" w:sz="0" w:space="0" w:color="auto"/>
            <w:bottom w:val="none" w:sz="0" w:space="0" w:color="auto"/>
            <w:right w:val="none" w:sz="0" w:space="0" w:color="auto"/>
          </w:divBdr>
          <w:divsChild>
            <w:div w:id="584073870">
              <w:marLeft w:val="0"/>
              <w:marRight w:val="0"/>
              <w:marTop w:val="0"/>
              <w:marBottom w:val="320"/>
              <w:divBdr>
                <w:top w:val="none" w:sz="0" w:space="0" w:color="auto"/>
                <w:left w:val="none" w:sz="0" w:space="0" w:color="auto"/>
                <w:bottom w:val="none" w:sz="0" w:space="0" w:color="auto"/>
                <w:right w:val="none" w:sz="0" w:space="0" w:color="auto"/>
              </w:divBdr>
            </w:div>
          </w:divsChild>
        </w:div>
        <w:div w:id="584073941">
          <w:marLeft w:val="0"/>
          <w:marRight w:val="0"/>
          <w:marTop w:val="0"/>
          <w:marBottom w:val="0"/>
          <w:divBdr>
            <w:top w:val="none" w:sz="0" w:space="0" w:color="auto"/>
            <w:left w:val="none" w:sz="0" w:space="0" w:color="auto"/>
            <w:bottom w:val="none" w:sz="0" w:space="0" w:color="auto"/>
            <w:right w:val="none" w:sz="0" w:space="0" w:color="auto"/>
          </w:divBdr>
        </w:div>
        <w:div w:id="584073974">
          <w:marLeft w:val="0"/>
          <w:marRight w:val="0"/>
          <w:marTop w:val="0"/>
          <w:marBottom w:val="0"/>
          <w:divBdr>
            <w:top w:val="none" w:sz="0" w:space="0" w:color="auto"/>
            <w:left w:val="none" w:sz="0" w:space="0" w:color="auto"/>
            <w:bottom w:val="none" w:sz="0" w:space="0" w:color="auto"/>
            <w:right w:val="none" w:sz="0" w:space="0" w:color="auto"/>
          </w:divBdr>
        </w:div>
        <w:div w:id="584074026">
          <w:marLeft w:val="0"/>
          <w:marRight w:val="0"/>
          <w:marTop w:val="0"/>
          <w:marBottom w:val="0"/>
          <w:divBdr>
            <w:top w:val="none" w:sz="0" w:space="0" w:color="auto"/>
            <w:left w:val="none" w:sz="0" w:space="0" w:color="auto"/>
            <w:bottom w:val="none" w:sz="0" w:space="0" w:color="auto"/>
            <w:right w:val="none" w:sz="0" w:space="0" w:color="auto"/>
          </w:divBdr>
        </w:div>
        <w:div w:id="584074043">
          <w:marLeft w:val="0"/>
          <w:marRight w:val="0"/>
          <w:marTop w:val="0"/>
          <w:marBottom w:val="0"/>
          <w:divBdr>
            <w:top w:val="none" w:sz="0" w:space="0" w:color="auto"/>
            <w:left w:val="none" w:sz="0" w:space="0" w:color="auto"/>
            <w:bottom w:val="none" w:sz="0" w:space="0" w:color="auto"/>
            <w:right w:val="none" w:sz="0" w:space="0" w:color="auto"/>
          </w:divBdr>
        </w:div>
      </w:divsChild>
    </w:div>
    <w:div w:id="584074071">
      <w:marLeft w:val="0"/>
      <w:marRight w:val="0"/>
      <w:marTop w:val="0"/>
      <w:marBottom w:val="0"/>
      <w:divBdr>
        <w:top w:val="none" w:sz="0" w:space="0" w:color="auto"/>
        <w:left w:val="none" w:sz="0" w:space="0" w:color="auto"/>
        <w:bottom w:val="none" w:sz="0" w:space="0" w:color="auto"/>
        <w:right w:val="none" w:sz="0" w:space="0" w:color="auto"/>
      </w:divBdr>
      <w:divsChild>
        <w:div w:id="584074063">
          <w:marLeft w:val="0"/>
          <w:marRight w:val="0"/>
          <w:marTop w:val="0"/>
          <w:marBottom w:val="0"/>
          <w:divBdr>
            <w:top w:val="none" w:sz="0" w:space="0" w:color="auto"/>
            <w:left w:val="none" w:sz="0" w:space="0" w:color="auto"/>
            <w:bottom w:val="none" w:sz="0" w:space="0" w:color="auto"/>
            <w:right w:val="none" w:sz="0" w:space="0" w:color="auto"/>
          </w:divBdr>
          <w:divsChild>
            <w:div w:id="5840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pregrad.com/ladders.html" TargetMode="External"/><Relationship Id="rId13" Type="http://schemas.openxmlformats.org/officeDocument/2006/relationships/hyperlink" Target="https://base.garant.ru/3924479/" TargetMode="External"/><Relationship Id="rId18" Type="http://schemas.openxmlformats.org/officeDocument/2006/relationships/hyperlink" Target="https://base.garant.ru/70158682/1c1c42931c5b1333fc3351ea8665aeea/" TargetMode="External"/><Relationship Id="rId26" Type="http://schemas.openxmlformats.org/officeDocument/2006/relationships/hyperlink" Target="https://base.garant.ru/3922226/" TargetMode="External"/><Relationship Id="rId3" Type="http://schemas.openxmlformats.org/officeDocument/2006/relationships/settings" Target="settings.xml"/><Relationship Id="rId21" Type="http://schemas.openxmlformats.org/officeDocument/2006/relationships/hyperlink" Target="https://base.garant.ru/6180194/" TargetMode="External"/><Relationship Id="rId34" Type="http://schemas.openxmlformats.org/officeDocument/2006/relationships/fontTable" Target="fontTable.xml"/><Relationship Id="rId7" Type="http://schemas.openxmlformats.org/officeDocument/2006/relationships/hyperlink" Target="http://bezpregrad.com/all-elevators.html" TargetMode="External"/><Relationship Id="rId12" Type="http://schemas.openxmlformats.org/officeDocument/2006/relationships/hyperlink" Target="https://base.garant.ru/1305770/4288a49e38eebbaa5e5d5a8c716dfc29/" TargetMode="External"/><Relationship Id="rId17" Type="http://schemas.openxmlformats.org/officeDocument/2006/relationships/hyperlink" Target="https://base.garant.ru/70249640/" TargetMode="External"/><Relationship Id="rId25" Type="http://schemas.openxmlformats.org/officeDocument/2006/relationships/hyperlink" Target="https://base.garant.ru/12161584/"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ase.garant.ru/6180768/" TargetMode="External"/><Relationship Id="rId20" Type="http://schemas.openxmlformats.org/officeDocument/2006/relationships/hyperlink" Target="https://base.garant.ru/6180603/" TargetMode="External"/><Relationship Id="rId29" Type="http://schemas.openxmlformats.org/officeDocument/2006/relationships/hyperlink" Target="https://base.garant.ru/3924479/0a8dd04a4c7a6b4c2390a05b7813b0c7/" TargetMode="External"/><Relationship Id="rId1" Type="http://schemas.openxmlformats.org/officeDocument/2006/relationships/numbering" Target="numbering.xml"/><Relationship Id="rId6" Type="http://schemas.openxmlformats.org/officeDocument/2006/relationships/hyperlink" Target="http://bezpregrad.com/rampant.html" TargetMode="External"/><Relationship Id="rId11" Type="http://schemas.openxmlformats.org/officeDocument/2006/relationships/hyperlink" Target="https://base.garant.ru/12145642/" TargetMode="External"/><Relationship Id="rId24" Type="http://schemas.openxmlformats.org/officeDocument/2006/relationships/hyperlink" Target="https://base.garant.ru/12172032/" TargetMode="External"/><Relationship Id="rId32" Type="http://schemas.openxmlformats.org/officeDocument/2006/relationships/hyperlink" Target="https://base.garant.ru/70158682/1c1c42931c5b1333fc3351ea8665aeea/" TargetMode="External"/><Relationship Id="rId5" Type="http://schemas.openxmlformats.org/officeDocument/2006/relationships/hyperlink" Target="http://bezpregrad.com/dossreda.html" TargetMode="External"/><Relationship Id="rId15" Type="http://schemas.openxmlformats.org/officeDocument/2006/relationships/hyperlink" Target="https://base.garant.ru/3924479/" TargetMode="External"/><Relationship Id="rId23" Type="http://schemas.openxmlformats.org/officeDocument/2006/relationships/hyperlink" Target="https://base.garant.ru/3923884/" TargetMode="External"/><Relationship Id="rId28" Type="http://schemas.openxmlformats.org/officeDocument/2006/relationships/hyperlink" Target="https://base.garant.ru/195652/fc692ead43db6d5732853ae777a1d6b8/" TargetMode="External"/><Relationship Id="rId10" Type="http://schemas.openxmlformats.org/officeDocument/2006/relationships/hyperlink" Target="https://base.garant.ru/5921881/" TargetMode="External"/><Relationship Id="rId19" Type="http://schemas.openxmlformats.org/officeDocument/2006/relationships/image" Target="media/image1.png"/><Relationship Id="rId31" Type="http://schemas.openxmlformats.org/officeDocument/2006/relationships/hyperlink" Target="https://base.garant.ru/6180769/" TargetMode="External"/><Relationship Id="rId4" Type="http://schemas.openxmlformats.org/officeDocument/2006/relationships/webSettings" Target="webSettings.xml"/><Relationship Id="rId9" Type="http://schemas.openxmlformats.org/officeDocument/2006/relationships/hyperlink" Target="http://bezpregrad.com/poruchni-dlya-invalidov.html" TargetMode="External"/><Relationship Id="rId14" Type="http://schemas.openxmlformats.org/officeDocument/2006/relationships/hyperlink" Target="https://base.garant.ru/5921881/" TargetMode="External"/><Relationship Id="rId22" Type="http://schemas.openxmlformats.org/officeDocument/2006/relationships/hyperlink" Target="https://base.garant.ru/12191134/d1bb56a01988e0412753d65d567204ad/" TargetMode="External"/><Relationship Id="rId27" Type="http://schemas.openxmlformats.org/officeDocument/2006/relationships/image" Target="media/image2.png"/><Relationship Id="rId30" Type="http://schemas.openxmlformats.org/officeDocument/2006/relationships/hyperlink" Target="https://base.garant.ru/70158682/1c1c42931c5b1333fc3351ea8665aee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13</Pages>
  <Words>4703</Words>
  <Characters>26809</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6</cp:revision>
  <dcterms:created xsi:type="dcterms:W3CDTF">2019-06-18T11:16:00Z</dcterms:created>
  <dcterms:modified xsi:type="dcterms:W3CDTF">2019-06-19T10:26:00Z</dcterms:modified>
</cp:coreProperties>
</file>