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7A" w:rsidRPr="00DC0A7A" w:rsidRDefault="00DC0A7A" w:rsidP="00666BD3">
      <w:pPr>
        <w:tabs>
          <w:tab w:val="left" w:pos="935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7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C0A7A" w:rsidRPr="00DC0A7A" w:rsidRDefault="00DC0A7A" w:rsidP="00666BD3">
      <w:pPr>
        <w:tabs>
          <w:tab w:val="left" w:pos="935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C0A7A" w:rsidRPr="00DC0A7A" w:rsidRDefault="00666BD3" w:rsidP="00666BD3">
      <w:pPr>
        <w:tabs>
          <w:tab w:val="left" w:pos="935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Горненского городского </w:t>
      </w:r>
      <w:r w:rsidR="00DC0A7A" w:rsidRPr="00DC0A7A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DC0A7A" w:rsidRPr="00DC0A7A" w:rsidRDefault="00DC0A7A" w:rsidP="00666BD3">
      <w:pPr>
        <w:tabs>
          <w:tab w:val="left" w:pos="935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7A">
        <w:rPr>
          <w:rFonts w:ascii="Times New Roman" w:eastAsia="Times New Roman" w:hAnsi="Times New Roman" w:cs="Times New Roman"/>
          <w:b/>
          <w:sz w:val="28"/>
          <w:szCs w:val="28"/>
        </w:rPr>
        <w:t>Красносулинского района</w:t>
      </w:r>
    </w:p>
    <w:p w:rsidR="00DC0A7A" w:rsidRPr="00DC0A7A" w:rsidRDefault="00DC0A7A" w:rsidP="00666BD3">
      <w:pPr>
        <w:tabs>
          <w:tab w:val="left" w:pos="9355"/>
        </w:tabs>
        <w:spacing w:before="12"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7A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DC0A7A" w:rsidRDefault="00DC0A7A" w:rsidP="00666BD3">
      <w:pPr>
        <w:tabs>
          <w:tab w:val="left" w:pos="9355"/>
        </w:tabs>
        <w:spacing w:before="100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7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C0A7A" w:rsidRPr="00666BD3" w:rsidRDefault="00DC0A7A" w:rsidP="00666BD3">
      <w:pPr>
        <w:spacing w:before="100"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A7A" w:rsidRDefault="00623836" w:rsidP="00DC0A7A">
      <w:pPr>
        <w:tabs>
          <w:tab w:val="center" w:pos="3686"/>
          <w:tab w:val="right" w:pos="7938"/>
        </w:tabs>
        <w:spacing w:before="1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1A0A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="00DC0A7A" w:rsidRPr="00DC0A7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C0A7A" w:rsidRPr="00DC0A7A">
        <w:rPr>
          <w:rFonts w:ascii="Times New Roman" w:eastAsia="Times New Roman" w:hAnsi="Times New Roman" w:cs="Times New Roman"/>
          <w:sz w:val="28"/>
          <w:szCs w:val="28"/>
        </w:rPr>
        <w:tab/>
      </w:r>
      <w:r w:rsidR="00666B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DC0A7A" w:rsidRPr="00DC0A7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DC0A7A" w:rsidRPr="00DC0A7A">
        <w:rPr>
          <w:rFonts w:ascii="Times New Roman" w:eastAsia="Times New Roman" w:hAnsi="Times New Roman" w:cs="Times New Roman"/>
          <w:sz w:val="28"/>
          <w:szCs w:val="28"/>
        </w:rPr>
        <w:tab/>
      </w:r>
      <w:r w:rsidR="00666B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DC0A7A" w:rsidRPr="00DC0A7A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 w:rsidR="00DC0A7A" w:rsidRPr="00DC0A7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DC0A7A" w:rsidRPr="00DC0A7A">
        <w:rPr>
          <w:rFonts w:ascii="Times New Roman" w:eastAsia="Times New Roman" w:hAnsi="Times New Roman" w:cs="Times New Roman"/>
          <w:sz w:val="28"/>
          <w:szCs w:val="28"/>
        </w:rPr>
        <w:t>орный</w:t>
      </w:r>
    </w:p>
    <w:p w:rsidR="00DC0A7A" w:rsidRPr="00642184" w:rsidRDefault="00DC0A7A" w:rsidP="00DC0A7A">
      <w:pPr>
        <w:tabs>
          <w:tab w:val="center" w:pos="3686"/>
          <w:tab w:val="right" w:pos="7938"/>
        </w:tabs>
        <w:spacing w:before="160"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928"/>
      </w:tblGrid>
      <w:tr w:rsidR="00DC0A7A" w:rsidRPr="00DC0A7A" w:rsidTr="00F709AC">
        <w:trPr>
          <w:trHeight w:val="1303"/>
        </w:trPr>
        <w:tc>
          <w:tcPr>
            <w:tcW w:w="4928" w:type="dxa"/>
            <w:hideMark/>
          </w:tcPr>
          <w:p w:rsidR="00DC0A7A" w:rsidRPr="00DC0A7A" w:rsidRDefault="0055052E" w:rsidP="001A0A18">
            <w:pPr>
              <w:tabs>
                <w:tab w:val="left" w:pos="3405"/>
                <w:tab w:val="center" w:pos="496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659">
              <w:rPr>
                <w:rFonts w:ascii="Times New Roman" w:hAnsi="Times New Roman" w:cs="Times New Roman"/>
                <w:sz w:val="28"/>
                <w:szCs w:val="28"/>
              </w:rPr>
              <w:t>б установлении размера платы за жилое помещение по муниципальному образованию «Горненское городское поселение» Красносулинского района Ростовской области</w:t>
            </w:r>
          </w:p>
        </w:tc>
      </w:tr>
    </w:tbl>
    <w:p w:rsidR="00521659" w:rsidRDefault="00521659" w:rsidP="00521659">
      <w:pPr>
        <w:tabs>
          <w:tab w:val="left" w:pos="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A7A" w:rsidRPr="00DC0A7A" w:rsidRDefault="00521659" w:rsidP="00521659">
      <w:pPr>
        <w:tabs>
          <w:tab w:val="left" w:pos="0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156 Жилищного кодекса РФ, Приказом Министерства строительства и жилищно-коммунального хозяйства Российской Федерации от 27.09.2016г. №668/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ст.3</w:t>
      </w:r>
      <w:r w:rsidR="00B829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«Горненское городское поселение» Красносулинского района Ростовской области, Администрация Горненского городского поселения</w:t>
      </w:r>
      <w:r w:rsidR="00DC0A7A" w:rsidRPr="00DC0A7A">
        <w:rPr>
          <w:rFonts w:ascii="Times New Roman" w:hAnsi="Times New Roman" w:cs="Times New Roman"/>
          <w:sz w:val="28"/>
          <w:szCs w:val="28"/>
        </w:rPr>
        <w:t>,-</w:t>
      </w:r>
    </w:p>
    <w:p w:rsidR="00DC0A7A" w:rsidRPr="00642184" w:rsidRDefault="00DC0A7A" w:rsidP="00DC0A7A">
      <w:pPr>
        <w:tabs>
          <w:tab w:val="left" w:pos="426"/>
          <w:tab w:val="center" w:pos="4961"/>
        </w:tabs>
        <w:spacing w:after="100" w:afterAutospacing="1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DC0A7A" w:rsidRPr="00DC0A7A" w:rsidRDefault="00DC0A7A" w:rsidP="00DC0A7A">
      <w:pPr>
        <w:tabs>
          <w:tab w:val="left" w:pos="3405"/>
          <w:tab w:val="center" w:pos="4961"/>
        </w:tabs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A7A">
        <w:rPr>
          <w:rFonts w:ascii="Times New Roman" w:hAnsi="Times New Roman" w:cs="Times New Roman"/>
          <w:sz w:val="28"/>
          <w:szCs w:val="28"/>
        </w:rPr>
        <w:t>ПОСТАНОВЛЯ</w:t>
      </w:r>
      <w:r w:rsidR="00B829EA">
        <w:rPr>
          <w:rFonts w:ascii="Times New Roman" w:hAnsi="Times New Roman" w:cs="Times New Roman"/>
          <w:sz w:val="28"/>
          <w:szCs w:val="28"/>
        </w:rPr>
        <w:t>ЕТ</w:t>
      </w:r>
      <w:r w:rsidRPr="00DC0A7A">
        <w:rPr>
          <w:rFonts w:ascii="Times New Roman" w:hAnsi="Times New Roman" w:cs="Times New Roman"/>
          <w:sz w:val="28"/>
          <w:szCs w:val="28"/>
        </w:rPr>
        <w:t>:</w:t>
      </w:r>
    </w:p>
    <w:p w:rsidR="006362DC" w:rsidRDefault="00DC0A7A" w:rsidP="00B829EA">
      <w:pPr>
        <w:pStyle w:val="a3"/>
        <w:tabs>
          <w:tab w:val="left" w:pos="3405"/>
          <w:tab w:val="center" w:pos="4961"/>
        </w:tabs>
        <w:spacing w:line="240" w:lineRule="atLeast"/>
        <w:ind w:left="0" w:firstLine="709"/>
        <w:rPr>
          <w:szCs w:val="28"/>
        </w:rPr>
      </w:pPr>
      <w:r w:rsidRPr="00DC0A7A">
        <w:rPr>
          <w:szCs w:val="28"/>
        </w:rPr>
        <w:t>1.</w:t>
      </w:r>
      <w:r w:rsidR="00B829EA">
        <w:rPr>
          <w:szCs w:val="28"/>
        </w:rPr>
        <w:t xml:space="preserve"> Установить и внести в действие с 1 января 2017 года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(приложение).</w:t>
      </w:r>
    </w:p>
    <w:p w:rsidR="001A0A18" w:rsidRPr="001A0A18" w:rsidRDefault="006362DC" w:rsidP="00B829EA">
      <w:pPr>
        <w:pStyle w:val="a3"/>
        <w:tabs>
          <w:tab w:val="left" w:pos="3405"/>
          <w:tab w:val="center" w:pos="4961"/>
        </w:tabs>
        <w:spacing w:line="240" w:lineRule="atLeast"/>
        <w:ind w:left="0" w:firstLine="709"/>
        <w:rPr>
          <w:szCs w:val="28"/>
        </w:rPr>
      </w:pPr>
      <w:r>
        <w:rPr>
          <w:szCs w:val="28"/>
        </w:rPr>
        <w:t>2.</w:t>
      </w:r>
      <w:r w:rsidR="00B829EA">
        <w:rPr>
          <w:szCs w:val="28"/>
        </w:rPr>
        <w:t xml:space="preserve"> Постановление вступает в силу с 1 января 2017 года.</w:t>
      </w:r>
    </w:p>
    <w:p w:rsidR="00DC0A7A" w:rsidRDefault="001A0A18" w:rsidP="00B829EA">
      <w:pPr>
        <w:tabs>
          <w:tab w:val="left" w:pos="3405"/>
          <w:tab w:val="center" w:pos="496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DE8">
        <w:rPr>
          <w:rFonts w:ascii="Times New Roman" w:hAnsi="Times New Roman" w:cs="Times New Roman"/>
          <w:sz w:val="28"/>
          <w:szCs w:val="28"/>
        </w:rPr>
        <w:t xml:space="preserve">. </w:t>
      </w:r>
      <w:r w:rsidR="00666BD3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Горненского городского поселения.</w:t>
      </w:r>
    </w:p>
    <w:p w:rsidR="00642184" w:rsidRPr="00DC0A7A" w:rsidRDefault="00642184" w:rsidP="00B829EA">
      <w:pPr>
        <w:tabs>
          <w:tab w:val="left" w:pos="3405"/>
          <w:tab w:val="center" w:pos="496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№ 45 от 30.12.2016 считать утратившим силу.</w:t>
      </w:r>
    </w:p>
    <w:p w:rsidR="00DC0A7A" w:rsidRPr="00DC0A7A" w:rsidRDefault="00642184" w:rsidP="00B829EA">
      <w:pPr>
        <w:pStyle w:val="a3"/>
        <w:tabs>
          <w:tab w:val="left" w:pos="3405"/>
          <w:tab w:val="center" w:pos="4961"/>
        </w:tabs>
        <w:spacing w:line="240" w:lineRule="atLeast"/>
        <w:ind w:left="0" w:firstLine="709"/>
        <w:rPr>
          <w:szCs w:val="28"/>
        </w:rPr>
      </w:pPr>
      <w:r>
        <w:rPr>
          <w:szCs w:val="28"/>
        </w:rPr>
        <w:t>5</w:t>
      </w:r>
      <w:r w:rsidR="00666BD3">
        <w:rPr>
          <w:szCs w:val="28"/>
        </w:rPr>
        <w:t xml:space="preserve">. </w:t>
      </w:r>
      <w:proofErr w:type="gramStart"/>
      <w:r w:rsidR="00DC0A7A" w:rsidRPr="00DC0A7A">
        <w:rPr>
          <w:szCs w:val="28"/>
        </w:rPr>
        <w:t>Контроль за</w:t>
      </w:r>
      <w:proofErr w:type="gramEnd"/>
      <w:r w:rsidR="00DC0A7A" w:rsidRPr="00DC0A7A">
        <w:rPr>
          <w:szCs w:val="28"/>
        </w:rPr>
        <w:t xml:space="preserve"> исполнением настоящего постановления оставляю за собой.</w:t>
      </w:r>
    </w:p>
    <w:p w:rsidR="00343DE8" w:rsidRPr="00666BD3" w:rsidRDefault="00343DE8" w:rsidP="00DC0A7A">
      <w:pPr>
        <w:tabs>
          <w:tab w:val="left" w:pos="3405"/>
          <w:tab w:val="center" w:pos="4961"/>
        </w:tabs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C0A7A" w:rsidRDefault="00343DE8" w:rsidP="00343DE8">
      <w:pPr>
        <w:tabs>
          <w:tab w:val="left" w:pos="7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362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6BD3">
        <w:rPr>
          <w:rFonts w:ascii="Times New Roman" w:hAnsi="Times New Roman" w:cs="Times New Roman"/>
          <w:sz w:val="28"/>
          <w:szCs w:val="28"/>
        </w:rPr>
        <w:t xml:space="preserve"> Горненского</w:t>
      </w:r>
    </w:p>
    <w:p w:rsidR="00666BD3" w:rsidRDefault="00343DE8" w:rsidP="00343DE8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6BD3">
        <w:rPr>
          <w:rFonts w:ascii="Times New Roman" w:hAnsi="Times New Roman" w:cs="Times New Roman"/>
          <w:sz w:val="28"/>
          <w:szCs w:val="28"/>
        </w:rPr>
        <w:tab/>
      </w:r>
      <w:r w:rsidR="00666BD3">
        <w:rPr>
          <w:rFonts w:ascii="Times New Roman" w:hAnsi="Times New Roman" w:cs="Times New Roman"/>
          <w:sz w:val="28"/>
          <w:szCs w:val="28"/>
        </w:rPr>
        <w:tab/>
      </w:r>
      <w:r w:rsidR="00666BD3">
        <w:rPr>
          <w:rFonts w:ascii="Times New Roman" w:hAnsi="Times New Roman" w:cs="Times New Roman"/>
          <w:sz w:val="28"/>
          <w:szCs w:val="28"/>
        </w:rPr>
        <w:tab/>
      </w:r>
      <w:r w:rsidR="00666BD3">
        <w:rPr>
          <w:rFonts w:ascii="Times New Roman" w:hAnsi="Times New Roman" w:cs="Times New Roman"/>
          <w:sz w:val="28"/>
          <w:szCs w:val="28"/>
        </w:rPr>
        <w:tab/>
      </w:r>
      <w:r w:rsidR="00666BD3">
        <w:rPr>
          <w:rFonts w:ascii="Times New Roman" w:hAnsi="Times New Roman" w:cs="Times New Roman"/>
          <w:sz w:val="28"/>
          <w:szCs w:val="28"/>
        </w:rPr>
        <w:tab/>
      </w:r>
      <w:r w:rsidR="006362DC">
        <w:rPr>
          <w:rFonts w:ascii="Times New Roman" w:hAnsi="Times New Roman" w:cs="Times New Roman"/>
          <w:sz w:val="28"/>
          <w:szCs w:val="28"/>
        </w:rPr>
        <w:t>П.Ю.Корчагин</w:t>
      </w:r>
    </w:p>
    <w:p w:rsidR="00666BD3" w:rsidRDefault="00666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3DE8" w:rsidRDefault="00666BD3" w:rsidP="00666BD3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6BD3" w:rsidRDefault="00666BD3" w:rsidP="00666BD3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6BD3" w:rsidRDefault="00666BD3" w:rsidP="00666BD3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 городского поселения</w:t>
      </w:r>
    </w:p>
    <w:p w:rsidR="00666BD3" w:rsidRDefault="00666BD3" w:rsidP="00666BD3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3836">
        <w:rPr>
          <w:rFonts w:ascii="Times New Roman" w:hAnsi="Times New Roman" w:cs="Times New Roman"/>
          <w:sz w:val="28"/>
          <w:szCs w:val="28"/>
        </w:rPr>
        <w:t>28.07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38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23836">
        <w:rPr>
          <w:rFonts w:ascii="Times New Roman" w:hAnsi="Times New Roman" w:cs="Times New Roman"/>
          <w:sz w:val="28"/>
          <w:szCs w:val="28"/>
        </w:rPr>
        <w:t>87</w:t>
      </w:r>
    </w:p>
    <w:p w:rsidR="00666BD3" w:rsidRDefault="00666BD3" w:rsidP="00343DE8">
      <w:pPr>
        <w:tabs>
          <w:tab w:val="left" w:pos="3405"/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BD3" w:rsidRDefault="00666BD3" w:rsidP="00666BD3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F34" w:rsidRDefault="00666BD3" w:rsidP="00666BD3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7C7F34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</w:p>
    <w:p w:rsidR="007C7F34" w:rsidRDefault="007C7F34" w:rsidP="007C7F34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7F34" w:rsidRDefault="00666BD3" w:rsidP="007C7F34">
      <w:pPr>
        <w:tabs>
          <w:tab w:val="left" w:pos="3405"/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(таблица 1)</w:t>
      </w:r>
    </w:p>
    <w:tbl>
      <w:tblPr>
        <w:tblStyle w:val="a4"/>
        <w:tblW w:w="9714" w:type="dxa"/>
        <w:tblLook w:val="04A0"/>
      </w:tblPr>
      <w:tblGrid>
        <w:gridCol w:w="594"/>
        <w:gridCol w:w="4334"/>
        <w:gridCol w:w="2393"/>
        <w:gridCol w:w="2393"/>
      </w:tblGrid>
      <w:tr w:rsidR="007C7F34" w:rsidTr="007C7F34">
        <w:tc>
          <w:tcPr>
            <w:tcW w:w="594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4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жилищного фонда</w:t>
            </w:r>
          </w:p>
        </w:tc>
        <w:tc>
          <w:tcPr>
            <w:tcW w:w="2393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93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платы</w:t>
            </w:r>
          </w:p>
        </w:tc>
      </w:tr>
      <w:tr w:rsidR="007C7F34" w:rsidTr="007C7F34">
        <w:tc>
          <w:tcPr>
            <w:tcW w:w="594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F34" w:rsidTr="007C7F34">
        <w:tc>
          <w:tcPr>
            <w:tcW w:w="594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Кирпичные, шлакоблочные, монолитные (пенно-газобетонные с утеплителем) жилые дома с водопроводным вводом без централизованной канализации с отоплением на твердом топливе</w:t>
            </w:r>
          </w:p>
        </w:tc>
        <w:tc>
          <w:tcPr>
            <w:tcW w:w="2393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(общей площади)</w:t>
            </w:r>
          </w:p>
        </w:tc>
        <w:tc>
          <w:tcPr>
            <w:tcW w:w="2393" w:type="dxa"/>
          </w:tcPr>
          <w:p w:rsidR="007C7F34" w:rsidRDefault="00AF4803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C7F34" w:rsidTr="007C7F34">
        <w:tc>
          <w:tcPr>
            <w:tcW w:w="594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7C7F34" w:rsidRDefault="00AA760A" w:rsidP="007C7F34">
            <w:pPr>
              <w:tabs>
                <w:tab w:val="left" w:pos="3405"/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Кирпичные, шлакоблочные, монолитные (пенно-газобетонные с утеплителем) жилые дома, пользующиеся дворовыми водозаборными колонками без канализации с отоплением твердым топливом</w:t>
            </w:r>
          </w:p>
        </w:tc>
        <w:tc>
          <w:tcPr>
            <w:tcW w:w="2393" w:type="dxa"/>
          </w:tcPr>
          <w:p w:rsidR="007C7F34" w:rsidRDefault="007C7F34" w:rsidP="007C02D8">
            <w:pPr>
              <w:tabs>
                <w:tab w:val="left" w:pos="3405"/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(общей площади)</w:t>
            </w:r>
          </w:p>
        </w:tc>
        <w:tc>
          <w:tcPr>
            <w:tcW w:w="2393" w:type="dxa"/>
          </w:tcPr>
          <w:p w:rsidR="007C7F34" w:rsidRDefault="00AF4803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C7F34" w:rsidTr="007C7F34">
        <w:tc>
          <w:tcPr>
            <w:tcW w:w="594" w:type="dxa"/>
          </w:tcPr>
          <w:p w:rsidR="007C7F34" w:rsidRDefault="007C7F34" w:rsidP="007C7F34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7C7F34" w:rsidRDefault="00AA760A" w:rsidP="007C7F34">
            <w:pPr>
              <w:tabs>
                <w:tab w:val="left" w:pos="3405"/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Кирпичные, шлакоблочные, монолитные (пенно-газобетонные с утеплителем) жилые дома с водопроводным вводом и канализацией в септик с отоплением твердым топливом</w:t>
            </w:r>
          </w:p>
        </w:tc>
        <w:tc>
          <w:tcPr>
            <w:tcW w:w="2393" w:type="dxa"/>
          </w:tcPr>
          <w:p w:rsidR="007C7F34" w:rsidRDefault="007C7F34" w:rsidP="007C02D8">
            <w:pPr>
              <w:tabs>
                <w:tab w:val="left" w:pos="3405"/>
                <w:tab w:val="center" w:pos="4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(общей площади)</w:t>
            </w:r>
          </w:p>
        </w:tc>
        <w:tc>
          <w:tcPr>
            <w:tcW w:w="2393" w:type="dxa"/>
          </w:tcPr>
          <w:p w:rsidR="007C7F34" w:rsidRDefault="00AF4803" w:rsidP="00AF4803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</w:tr>
    </w:tbl>
    <w:p w:rsidR="00AA760A" w:rsidRDefault="00AA760A" w:rsidP="007C7F34">
      <w:pPr>
        <w:tabs>
          <w:tab w:val="left" w:pos="3405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60A" w:rsidRDefault="00AA7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7F34" w:rsidRPr="00AA760A" w:rsidRDefault="00AA760A" w:rsidP="00AA760A">
      <w:pPr>
        <w:tabs>
          <w:tab w:val="left" w:pos="340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 платы за пользование жилым помещением (плата за наем) для муниципального жилищного фонда Горненского городского поселения</w:t>
      </w:r>
    </w:p>
    <w:p w:rsidR="00AA760A" w:rsidRDefault="00AA760A" w:rsidP="00AA760A">
      <w:pPr>
        <w:tabs>
          <w:tab w:val="left" w:pos="340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60A" w:rsidRDefault="00AA760A" w:rsidP="00AA760A">
      <w:pPr>
        <w:tabs>
          <w:tab w:val="left" w:pos="340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Расчет платы за пользование жилыми помещениями произведен с использованием Приказа от 27 сентября 2016 г. № 668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«Методических рекомендаций по определению платы за пользование жилым помещением</w:t>
      </w:r>
      <w:r w:rsidR="000E7B6C">
        <w:rPr>
          <w:rFonts w:ascii="Times New Roman" w:hAnsi="Times New Roman" w:cs="Times New Roman"/>
          <w:sz w:val="28"/>
          <w:szCs w:val="28"/>
        </w:rPr>
        <w:t xml:space="preserve"> (платы за наем) в муниципальном</w:t>
      </w:r>
      <w:proofErr w:type="gramEnd"/>
      <w:r w:rsidR="000E7B6C">
        <w:rPr>
          <w:rFonts w:ascii="Times New Roman" w:hAnsi="Times New Roman" w:cs="Times New Roman"/>
          <w:sz w:val="28"/>
          <w:szCs w:val="28"/>
        </w:rPr>
        <w:t xml:space="preserve"> жилом </w:t>
      </w:r>
      <w:proofErr w:type="gramStart"/>
      <w:r w:rsidR="000E7B6C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="000E7B6C">
        <w:rPr>
          <w:rFonts w:ascii="Times New Roman" w:hAnsi="Times New Roman" w:cs="Times New Roman"/>
          <w:sz w:val="28"/>
          <w:szCs w:val="28"/>
        </w:rPr>
        <w:t>», разработанных Центром муниципальной экономики и права, Москва, 2009 г.</w:t>
      </w:r>
    </w:p>
    <w:p w:rsidR="000E7B6C" w:rsidRDefault="000E7B6C" w:rsidP="00AA760A">
      <w:pPr>
        <w:tabs>
          <w:tab w:val="left" w:pos="340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B6C" w:rsidRDefault="000E7B6C" w:rsidP="00AA760A">
      <w:pPr>
        <w:tabs>
          <w:tab w:val="left" w:pos="340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для расчета:</w:t>
      </w:r>
    </w:p>
    <w:p w:rsidR="000E7B6C" w:rsidRDefault="000E7B6C" w:rsidP="001B7CE0">
      <w:pPr>
        <w:pStyle w:val="a3"/>
        <w:numPr>
          <w:ilvl w:val="0"/>
          <w:numId w:val="1"/>
        </w:numPr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>Средняя цена 1 кв.м. общей площади типового жилого помещения на вторичном рынке – 15000 рублей;</w:t>
      </w:r>
    </w:p>
    <w:p w:rsidR="000E7B6C" w:rsidRDefault="000E7B6C" w:rsidP="001B7CE0">
      <w:pPr>
        <w:pStyle w:val="a3"/>
        <w:numPr>
          <w:ilvl w:val="0"/>
          <w:numId w:val="1"/>
        </w:numPr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>Коэффициент соответствия платы нанимателей рыночной стоимости жилья – 0,1;</w:t>
      </w:r>
    </w:p>
    <w:p w:rsidR="000E7B6C" w:rsidRDefault="000E7B6C" w:rsidP="001B7CE0">
      <w:pPr>
        <w:pStyle w:val="a3"/>
        <w:numPr>
          <w:ilvl w:val="0"/>
          <w:numId w:val="1"/>
        </w:numPr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>Жилое помещение, для которого определяется плата за пользование жилым помещением (плата за наем) отдельная квартира, соответствующая средним условиям проживания в поселении;</w:t>
      </w:r>
    </w:p>
    <w:p w:rsidR="000E7B6C" w:rsidRDefault="000E7B6C" w:rsidP="001B7CE0">
      <w:pPr>
        <w:pStyle w:val="a3"/>
        <w:numPr>
          <w:ilvl w:val="0"/>
          <w:numId w:val="1"/>
        </w:numPr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>Показатели качества и благоустройства жилых помещений приведены в таблице 1.</w:t>
      </w:r>
    </w:p>
    <w:p w:rsidR="000E7B6C" w:rsidRDefault="000E7B6C" w:rsidP="001B7CE0">
      <w:pPr>
        <w:pStyle w:val="a3"/>
        <w:numPr>
          <w:ilvl w:val="0"/>
          <w:numId w:val="2"/>
        </w:numPr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>Размер платы за наем</w:t>
      </w:r>
      <w:r w:rsidR="006B492C">
        <w:rPr>
          <w:szCs w:val="28"/>
        </w:rPr>
        <w:t xml:space="preserve"> 1 кв.м. общей площади </w:t>
      </w:r>
      <w:r w:rsidR="006B492C">
        <w:rPr>
          <w:szCs w:val="28"/>
          <w:lang w:val="en-US"/>
        </w:rPr>
        <w:t>j</w:t>
      </w:r>
      <w:r w:rsidR="006B492C">
        <w:rPr>
          <w:szCs w:val="28"/>
        </w:rPr>
        <w:t>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формуле:</w:t>
      </w:r>
    </w:p>
    <w:p w:rsidR="006B492C" w:rsidRDefault="006B492C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</w:p>
    <w:p w:rsidR="006B492C" w:rsidRDefault="006B492C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  <w:proofErr w:type="spellStart"/>
      <w:r>
        <w:rPr>
          <w:szCs w:val="28"/>
        </w:rPr>
        <w:t>Пн</w:t>
      </w:r>
      <w:proofErr w:type="spellEnd"/>
      <w:proofErr w:type="gramStart"/>
      <w:r>
        <w:rPr>
          <w:szCs w:val="28"/>
          <w:lang w:val="en-US"/>
        </w:rPr>
        <w:t>j</w:t>
      </w:r>
      <w:proofErr w:type="gramEnd"/>
      <w:r w:rsidRPr="009B1B5A">
        <w:rPr>
          <w:szCs w:val="28"/>
        </w:rPr>
        <w:t xml:space="preserve"> = </w:t>
      </w:r>
      <w:proofErr w:type="spellStart"/>
      <w:r>
        <w:rPr>
          <w:szCs w:val="28"/>
        </w:rPr>
        <w:t>Нб</w:t>
      </w:r>
      <w:proofErr w:type="spellEnd"/>
      <w:r>
        <w:rPr>
          <w:szCs w:val="28"/>
        </w:rPr>
        <w:t xml:space="preserve"> *</w:t>
      </w:r>
      <w:r w:rsidR="009B1B5A">
        <w:rPr>
          <w:szCs w:val="28"/>
        </w:rPr>
        <w:t xml:space="preserve"> </w:t>
      </w:r>
      <w:r>
        <w:rPr>
          <w:szCs w:val="28"/>
        </w:rPr>
        <w:t>К</w:t>
      </w:r>
      <w:r>
        <w:rPr>
          <w:szCs w:val="28"/>
          <w:lang w:val="en-US"/>
        </w:rPr>
        <w:t>j</w:t>
      </w:r>
      <w:r w:rsidR="009B1B5A">
        <w:rPr>
          <w:szCs w:val="28"/>
        </w:rPr>
        <w:t xml:space="preserve"> * К</w:t>
      </w:r>
      <w:r w:rsidR="009B1B5A">
        <w:rPr>
          <w:szCs w:val="28"/>
          <w:vertAlign w:val="subscript"/>
        </w:rPr>
        <w:t>с</w:t>
      </w:r>
      <w:r w:rsidR="009B1B5A">
        <w:rPr>
          <w:szCs w:val="28"/>
        </w:rPr>
        <w:t xml:space="preserve"> * П</w:t>
      </w:r>
      <w:r w:rsidR="009B1B5A">
        <w:rPr>
          <w:szCs w:val="28"/>
          <w:vertAlign w:val="subscript"/>
          <w:lang w:val="en-US"/>
        </w:rPr>
        <w:t>j</w:t>
      </w:r>
      <w:r>
        <w:rPr>
          <w:szCs w:val="28"/>
        </w:rPr>
        <w:t>, где:</w:t>
      </w:r>
    </w:p>
    <w:p w:rsidR="006B492C" w:rsidRDefault="006B492C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</w:p>
    <w:p w:rsidR="006B492C" w:rsidRDefault="006B492C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  <w:proofErr w:type="spellStart"/>
      <w:r>
        <w:rPr>
          <w:szCs w:val="28"/>
        </w:rPr>
        <w:t>Пн</w:t>
      </w:r>
      <w:proofErr w:type="spellEnd"/>
      <w:proofErr w:type="gramStart"/>
      <w:r>
        <w:rPr>
          <w:szCs w:val="28"/>
          <w:lang w:val="en-US"/>
        </w:rPr>
        <w:t>j</w:t>
      </w:r>
      <w:proofErr w:type="gramEnd"/>
      <w:r>
        <w:rPr>
          <w:szCs w:val="28"/>
        </w:rPr>
        <w:t xml:space="preserve"> – размер платы за наем 1 кв.м. общей площади </w:t>
      </w:r>
      <w:r>
        <w:rPr>
          <w:szCs w:val="28"/>
          <w:lang w:val="en-US"/>
        </w:rPr>
        <w:t>j</w:t>
      </w:r>
      <w:r>
        <w:rPr>
          <w:szCs w:val="28"/>
        </w:rPr>
        <w:t>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6B492C" w:rsidRDefault="006B492C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</w:p>
    <w:p w:rsidR="006B492C" w:rsidRDefault="006B492C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  <w:proofErr w:type="spellStart"/>
      <w:r>
        <w:rPr>
          <w:szCs w:val="28"/>
        </w:rPr>
        <w:t>Нб</w:t>
      </w:r>
      <w:proofErr w:type="spellEnd"/>
      <w:r>
        <w:rPr>
          <w:szCs w:val="28"/>
        </w:rPr>
        <w:t xml:space="preserve"> – базовый размер платы за наем жилого помещения;</w:t>
      </w:r>
    </w:p>
    <w:p w:rsidR="006B492C" w:rsidRDefault="006B492C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</w:p>
    <w:p w:rsidR="006B492C" w:rsidRDefault="006B492C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  <w:lang w:val="en-US"/>
        </w:rPr>
        <w:t>j</w:t>
      </w:r>
      <w:proofErr w:type="gramEnd"/>
      <w:r>
        <w:rPr>
          <w:szCs w:val="28"/>
        </w:rPr>
        <w:t xml:space="preserve"> – коэффициент, характеризующий качество, благоустройство жилого помещения и месторасположение дома;</w:t>
      </w:r>
    </w:p>
    <w:p w:rsidR="009B1B5A" w:rsidRDefault="009B1B5A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</w:p>
    <w:p w:rsidR="009B1B5A" w:rsidRDefault="009B1B5A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 xml:space="preserve">с </w:t>
      </w:r>
      <w:r>
        <w:rPr>
          <w:szCs w:val="28"/>
        </w:rPr>
        <w:t>– коэффициент соответствия платы;</w:t>
      </w:r>
    </w:p>
    <w:p w:rsidR="009B1B5A" w:rsidRDefault="009B1B5A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</w:p>
    <w:p w:rsidR="009B1B5A" w:rsidRPr="009B1B5A" w:rsidRDefault="009B1B5A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  <w:proofErr w:type="spellStart"/>
      <w:r w:rsidRPr="009B1B5A">
        <w:rPr>
          <w:szCs w:val="28"/>
        </w:rPr>
        <w:t>П</w:t>
      </w:r>
      <w:proofErr w:type="gramStart"/>
      <w:r w:rsidRPr="009B1B5A">
        <w:rPr>
          <w:szCs w:val="28"/>
        </w:rPr>
        <w:t>j</w:t>
      </w:r>
      <w:proofErr w:type="spellEnd"/>
      <w:proofErr w:type="gramEnd"/>
      <w:r w:rsidRPr="009B1B5A">
        <w:rPr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6B492C" w:rsidRDefault="006B492C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</w:p>
    <w:p w:rsidR="006B492C" w:rsidRDefault="006B492C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>Базовый размер платы за наем жилого помещения определяется по формуле:</w:t>
      </w:r>
    </w:p>
    <w:p w:rsidR="001B7CE0" w:rsidRDefault="001B7CE0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</w:p>
    <w:p w:rsidR="001B7CE0" w:rsidRDefault="009B1B5A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  <w:proofErr w:type="spellStart"/>
      <w:r>
        <w:rPr>
          <w:szCs w:val="28"/>
        </w:rPr>
        <w:t>Н</w:t>
      </w:r>
      <w:r>
        <w:rPr>
          <w:szCs w:val="28"/>
          <w:vertAlign w:val="subscript"/>
        </w:rPr>
        <w:t>б</w:t>
      </w:r>
      <w:r w:rsidR="001B7CE0">
        <w:rPr>
          <w:szCs w:val="28"/>
        </w:rPr>
        <w:t>=СР</w:t>
      </w:r>
      <w:r w:rsidR="001B7CE0">
        <w:rPr>
          <w:szCs w:val="28"/>
          <w:vertAlign w:val="subscript"/>
        </w:rPr>
        <w:t>с</w:t>
      </w:r>
      <w:proofErr w:type="spellEnd"/>
      <w:r w:rsidR="001B7CE0">
        <w:rPr>
          <w:szCs w:val="28"/>
        </w:rPr>
        <w:t>*0,001, где:</w:t>
      </w:r>
    </w:p>
    <w:p w:rsidR="001B7CE0" w:rsidRDefault="001B7CE0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</w:p>
    <w:p w:rsidR="001B7CE0" w:rsidRPr="009B1B5A" w:rsidRDefault="001B7CE0" w:rsidP="009B1B5A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с</w:t>
      </w:r>
      <w:proofErr w:type="spellEnd"/>
      <w:r>
        <w:rPr>
          <w:szCs w:val="28"/>
        </w:rPr>
        <w:t xml:space="preserve"> – средняя цена 1 кв.м. общей площади жилого помещения на вторичном рынке в муниципальном образовании;</w:t>
      </w:r>
    </w:p>
    <w:p w:rsidR="001B7CE0" w:rsidRDefault="001B7CE0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</w:p>
    <w:p w:rsidR="001B7CE0" w:rsidRDefault="009B1B5A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>НБ = 15000*0,001 = 1</w:t>
      </w:r>
      <w:r w:rsidR="001B7CE0">
        <w:rPr>
          <w:szCs w:val="28"/>
        </w:rPr>
        <w:t>5 (руб./кв.м.)</w:t>
      </w:r>
    </w:p>
    <w:p w:rsidR="00AF4803" w:rsidRDefault="00AF4803" w:rsidP="001B7CE0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</w:p>
    <w:p w:rsidR="00AF4803" w:rsidRPr="00AF4803" w:rsidRDefault="00AF4803" w:rsidP="00AF48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4803">
        <w:rPr>
          <w:rFonts w:ascii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 w:rsidRPr="00AF480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F480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AF4803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 </w:t>
      </w:r>
    </w:p>
    <w:p w:rsidR="00AF4803" w:rsidRDefault="00AF4803" w:rsidP="00AF48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4803">
        <w:rPr>
          <w:rFonts w:ascii="Times New Roman" w:hAnsi="Times New Roman" w:cs="Times New Roman"/>
          <w:sz w:val="28"/>
          <w:szCs w:val="28"/>
        </w:rPr>
        <w:t xml:space="preserve">Формула 3 </w:t>
      </w:r>
    </w:p>
    <w:p w:rsidR="00AF4803" w:rsidRPr="00AF4803" w:rsidRDefault="00AF4803" w:rsidP="00AF48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К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K1+K2+K3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AF4803">
        <w:rPr>
          <w:rFonts w:ascii="Times New Roman" w:hAnsi="Times New Roman" w:cs="Times New Roman"/>
          <w:sz w:val="28"/>
          <w:szCs w:val="28"/>
        </w:rPr>
        <w:t>, где</w:t>
      </w:r>
    </w:p>
    <w:p w:rsidR="00AF4803" w:rsidRPr="00AF4803" w:rsidRDefault="00AF4803" w:rsidP="00AF48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80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F480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AF480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AF4803" w:rsidRPr="00AF4803" w:rsidRDefault="00AF4803" w:rsidP="00AF48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480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F48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F480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 </w:t>
      </w:r>
    </w:p>
    <w:p w:rsidR="00AF4803" w:rsidRPr="00AF4803" w:rsidRDefault="00AF4803" w:rsidP="00AF48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480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F480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80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 </w:t>
      </w:r>
    </w:p>
    <w:p w:rsidR="00AF4803" w:rsidRPr="00AF4803" w:rsidRDefault="00AF4803" w:rsidP="00AF4803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4803">
        <w:rPr>
          <w:rFonts w:ascii="Times New Roman" w:hAnsi="Times New Roman" w:cs="Times New Roman"/>
          <w:sz w:val="28"/>
          <w:szCs w:val="28"/>
        </w:rPr>
        <w:t>К3 - коэффициент, месторасположение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803" w:rsidRPr="00AF4803" w:rsidRDefault="00AF4803" w:rsidP="00AF4803">
      <w:pPr>
        <w:pStyle w:val="a3"/>
        <w:tabs>
          <w:tab w:val="left" w:pos="3405"/>
          <w:tab w:val="center" w:pos="4961"/>
        </w:tabs>
        <w:ind w:left="709" w:hanging="709"/>
        <w:rPr>
          <w:szCs w:val="28"/>
        </w:rPr>
      </w:pPr>
      <w:r w:rsidRPr="00AF4803">
        <w:rPr>
          <w:szCs w:val="28"/>
        </w:rPr>
        <w:t>4.3. Значения показателей К</w:t>
      </w:r>
      <w:proofErr w:type="gramStart"/>
      <w:r w:rsidRPr="00AF4803">
        <w:rPr>
          <w:szCs w:val="28"/>
        </w:rPr>
        <w:t>1</w:t>
      </w:r>
      <w:proofErr w:type="gramEnd"/>
      <w:r w:rsidRPr="00AF4803">
        <w:rPr>
          <w:szCs w:val="28"/>
        </w:rPr>
        <w:t xml:space="preserve"> - К3 оцениваются в интервале</w:t>
      </w:r>
      <w:r>
        <w:rPr>
          <w:szCs w:val="28"/>
        </w:rPr>
        <w:t xml:space="preserve"> (0,8; 1,3)</w:t>
      </w:r>
      <w:r w:rsidRPr="00AF4803">
        <w:rPr>
          <w:szCs w:val="28"/>
        </w:rPr>
        <w:t>.</w:t>
      </w:r>
    </w:p>
    <w:p w:rsidR="001B7CE0" w:rsidRPr="001B7CE0" w:rsidRDefault="001B7CE0" w:rsidP="001B7CE0">
      <w:pPr>
        <w:pStyle w:val="a3"/>
        <w:tabs>
          <w:tab w:val="left" w:pos="3405"/>
          <w:tab w:val="center" w:pos="4961"/>
        </w:tabs>
        <w:ind w:left="0" w:firstLine="709"/>
        <w:rPr>
          <w:szCs w:val="28"/>
        </w:rPr>
      </w:pPr>
      <w:r>
        <w:rPr>
          <w:szCs w:val="28"/>
        </w:rPr>
        <w:t>Из приведенной таблицы 1 используем оценки показателей жилого помещения, для которого установлена базовая ставка платы за наем.</w:t>
      </w:r>
    </w:p>
    <w:p w:rsidR="006B492C" w:rsidRDefault="001B7CE0" w:rsidP="001B7CE0">
      <w:pPr>
        <w:pStyle w:val="a3"/>
        <w:numPr>
          <w:ilvl w:val="0"/>
          <w:numId w:val="2"/>
        </w:numPr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>Комплексный показатель жилого помещения, ставка платы за наем в котором равна базовой ставке платы за наем, определяется по формуле:</w:t>
      </w:r>
    </w:p>
    <w:p w:rsidR="001B7CE0" w:rsidRDefault="00264958" w:rsidP="001B7CE0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кблм</m:t>
              </m:r>
            </m:e>
          </m:mr>
          <m:m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ср</m:t>
                  </m:r>
                </m:sub>
              </m:sSub>
            </m:e>
          </m:mr>
        </m:m>
        <m:r>
          <w:rPr>
            <w:rFonts w:ascii="Cambria Math" w:hAnsi="Times New Roman" w:cs="Times New Roman"/>
            <w:sz w:val="28"/>
            <w:szCs w:val="28"/>
          </w:rPr>
          <m:t>=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</m:e>
          </m:mr>
          <m:m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ср</m:t>
                  </m:r>
                </m:sub>
              </m:sSub>
            </m:e>
          </m:mr>
        </m:m>
        <m:r>
          <w:rPr>
            <w:rFonts w:ascii="Cambria Math" w:hAnsi="Times New Roman" w:cs="Times New Roman"/>
            <w:sz w:val="28"/>
            <w:szCs w:val="28"/>
          </w:rPr>
          <m:t>+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бл</m:t>
              </m:r>
            </m:e>
          </m:mr>
          <m:m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ср</m:t>
                  </m:r>
                </m:sub>
              </m:sSub>
            </m:e>
          </m:mr>
        </m:m>
        <m:r>
          <w:rPr>
            <w:rFonts w:ascii="Cambria Math" w:hAnsi="Times New Roman" w:cs="Times New Roman"/>
            <w:sz w:val="28"/>
            <w:szCs w:val="28"/>
          </w:rPr>
          <m:t>+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e>
          </m:mr>
          <m:m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ср</m:t>
                  </m:r>
                </m:sub>
              </m:sSub>
            </m:e>
          </m:mr>
        </m:m>
      </m:oMath>
      <w:r w:rsidR="004959E5">
        <w:rPr>
          <w:rFonts w:ascii="Times New Roman" w:hAnsi="Times New Roman" w:cs="Times New Roman"/>
          <w:sz w:val="28"/>
          <w:szCs w:val="28"/>
        </w:rPr>
        <w:t>, где</w:t>
      </w:r>
    </w:p>
    <w:p w:rsidR="004959E5" w:rsidRDefault="00264958" w:rsidP="001B7CE0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</m:e>
          </m:mr>
          <m:m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ср</m:t>
                  </m:r>
                </m:sub>
              </m:sSub>
            </m:e>
          </m:mr>
        </m:m>
      </m:oMath>
      <w:r w:rsidR="004959E5">
        <w:rPr>
          <w:rFonts w:ascii="Times New Roman" w:hAnsi="Times New Roman" w:cs="Times New Roman"/>
          <w:sz w:val="28"/>
          <w:szCs w:val="28"/>
        </w:rPr>
        <w:t xml:space="preserve"> - обобщенный показатель качества жилых помещений;</w:t>
      </w:r>
    </w:p>
    <w:p w:rsidR="004959E5" w:rsidRDefault="00264958" w:rsidP="001B7CE0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бл</m:t>
              </m:r>
            </m:e>
          </m:mr>
          <m:m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ср</m:t>
                  </m:r>
                </m:sub>
              </m:sSub>
            </m:e>
          </m:mr>
        </m:m>
      </m:oMath>
      <w:r w:rsidR="009A1832">
        <w:rPr>
          <w:rFonts w:ascii="Times New Roman" w:hAnsi="Times New Roman" w:cs="Times New Roman"/>
          <w:sz w:val="28"/>
          <w:szCs w:val="28"/>
        </w:rPr>
        <w:t xml:space="preserve"> - обобщенный показатель благоустройства жилых помещений;</w:t>
      </w:r>
    </w:p>
    <w:p w:rsidR="009A1832" w:rsidRDefault="00264958" w:rsidP="001B7CE0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м</m:t>
              </m:r>
            </m:e>
          </m:mr>
          <m:m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ср</m:t>
                  </m:r>
                </m:sub>
              </m:sSub>
            </m:e>
          </m:mr>
        </m:m>
      </m:oMath>
      <w:r w:rsidR="009A1832">
        <w:rPr>
          <w:rFonts w:ascii="Times New Roman" w:hAnsi="Times New Roman" w:cs="Times New Roman"/>
          <w:sz w:val="28"/>
          <w:szCs w:val="28"/>
        </w:rPr>
        <w:t xml:space="preserve"> - обобщенный показатель месторасположения дома.</w:t>
      </w:r>
    </w:p>
    <w:p w:rsidR="009A1832" w:rsidRDefault="009A1832" w:rsidP="001B7CE0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(9+8+5+4) + (1+5+1+1+3) + (2+2) = 41</w:t>
      </w:r>
    </w:p>
    <w:p w:rsidR="009A1832" w:rsidRPr="009A1832" w:rsidRDefault="009A1832" w:rsidP="001B7CE0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</w:p>
    <w:p w:rsidR="006B492C" w:rsidRDefault="009A1832" w:rsidP="001B7CE0">
      <w:pPr>
        <w:pStyle w:val="a3"/>
        <w:numPr>
          <w:ilvl w:val="0"/>
          <w:numId w:val="2"/>
        </w:numPr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 xml:space="preserve">Комплексный показатель жилого помещения, соответствующего характеристикам домов, отнесенных к группе </w:t>
      </w:r>
      <w:r>
        <w:rPr>
          <w:szCs w:val="28"/>
          <w:lang w:val="en-US"/>
        </w:rPr>
        <w:t>II</w:t>
      </w:r>
      <w:r>
        <w:rPr>
          <w:szCs w:val="28"/>
        </w:rPr>
        <w:t xml:space="preserve">, для которых </w:t>
      </w:r>
      <w:proofErr w:type="gramStart"/>
      <w:r>
        <w:rPr>
          <w:szCs w:val="28"/>
        </w:rPr>
        <w:t>определяется плата за наем определяется</w:t>
      </w:r>
      <w:proofErr w:type="gramEnd"/>
      <w:r>
        <w:rPr>
          <w:szCs w:val="28"/>
        </w:rPr>
        <w:t xml:space="preserve"> по формуле:</w:t>
      </w:r>
    </w:p>
    <w:p w:rsidR="009A1832" w:rsidRDefault="009A1832" w:rsidP="009A1832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= (9+8+5+4) + (1+5+1+1+3) + (2+2) = 41</w:t>
      </w:r>
    </w:p>
    <w:p w:rsidR="009A1832" w:rsidRDefault="009A1832" w:rsidP="009A1832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Ставка платы за наем в данных жилых помещениях определяется по формуле:</w:t>
      </w:r>
    </w:p>
    <w:p w:rsidR="009A1832" w:rsidRDefault="009A1832" w:rsidP="009A1832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</w:t>
      </w:r>
    </w:p>
    <w:p w:rsidR="009F234B" w:rsidRPr="009F234B" w:rsidRDefault="009F234B" w:rsidP="009A1832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="00AF4803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4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80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F4803">
        <w:rPr>
          <w:rFonts w:ascii="Times New Roman" w:hAnsi="Times New Roman" w:cs="Times New Roman"/>
          <w:sz w:val="28"/>
          <w:szCs w:val="28"/>
        </w:rPr>
        <w:t xml:space="preserve"> 41/41 = 1</w:t>
      </w:r>
      <w:r>
        <w:rPr>
          <w:rFonts w:ascii="Times New Roman" w:hAnsi="Times New Roman" w:cs="Times New Roman"/>
          <w:sz w:val="28"/>
          <w:szCs w:val="28"/>
        </w:rPr>
        <w:t>5 (руб./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B492C" w:rsidRDefault="009F234B" w:rsidP="009F234B">
      <w:pPr>
        <w:pStyle w:val="a3"/>
        <w:numPr>
          <w:ilvl w:val="0"/>
          <w:numId w:val="2"/>
        </w:numPr>
        <w:tabs>
          <w:tab w:val="left" w:pos="3405"/>
          <w:tab w:val="center" w:pos="4961"/>
        </w:tabs>
        <w:ind w:left="709" w:hanging="709"/>
        <w:rPr>
          <w:szCs w:val="28"/>
        </w:rPr>
      </w:pPr>
      <w:r>
        <w:rPr>
          <w:szCs w:val="28"/>
        </w:rPr>
        <w:t xml:space="preserve">Комплексный показатель жилого помещения, соответствующего характеристикам домов, отнесенных к группе </w:t>
      </w:r>
      <w:r>
        <w:rPr>
          <w:szCs w:val="28"/>
          <w:lang w:val="en-US"/>
        </w:rPr>
        <w:t>III</w:t>
      </w:r>
      <w:r>
        <w:rPr>
          <w:szCs w:val="28"/>
        </w:rPr>
        <w:t>, для которых определяется плата за наем, определяется по формуле:</w:t>
      </w:r>
    </w:p>
    <w:p w:rsidR="009F234B" w:rsidRDefault="009F234B" w:rsidP="009F234B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= (9+5+3+2) + (5+7+8+3+5) + (2+2</w:t>
      </w:r>
      <w:r w:rsidR="00713718">
        <w:rPr>
          <w:rFonts w:ascii="Times New Roman" w:hAnsi="Times New Roman" w:cs="Times New Roman"/>
          <w:sz w:val="28"/>
          <w:szCs w:val="28"/>
        </w:rPr>
        <w:t>) = 51</w:t>
      </w:r>
    </w:p>
    <w:p w:rsidR="00713718" w:rsidRDefault="00713718" w:rsidP="009F234B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платы за наем в данных жилых помещениях определяется по формуле:</w:t>
      </w:r>
    </w:p>
    <w:p w:rsidR="00713718" w:rsidRDefault="00713718" w:rsidP="009F234B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</w:p>
    <w:p w:rsidR="00713718" w:rsidRPr="00713718" w:rsidRDefault="00713718" w:rsidP="009F234B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 w:rsidR="00AF4803">
        <w:rPr>
          <w:rFonts w:ascii="Times New Roman" w:hAnsi="Times New Roman" w:cs="Times New Roman"/>
          <w:sz w:val="28"/>
          <w:szCs w:val="28"/>
        </w:rPr>
        <w:t xml:space="preserve"> = 15 </w:t>
      </w:r>
      <w:proofErr w:type="spellStart"/>
      <w:r w:rsidR="00AF480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F4803">
        <w:rPr>
          <w:rFonts w:ascii="Times New Roman" w:hAnsi="Times New Roman" w:cs="Times New Roman"/>
          <w:sz w:val="28"/>
          <w:szCs w:val="28"/>
        </w:rPr>
        <w:t xml:space="preserve"> 51/41 =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F4803">
        <w:rPr>
          <w:rFonts w:ascii="Times New Roman" w:hAnsi="Times New Roman" w:cs="Times New Roman"/>
          <w:sz w:val="28"/>
          <w:szCs w:val="28"/>
        </w:rPr>
        <w:t>,66</w:t>
      </w:r>
      <w:r>
        <w:rPr>
          <w:rFonts w:ascii="Times New Roman" w:hAnsi="Times New Roman" w:cs="Times New Roman"/>
          <w:sz w:val="28"/>
          <w:szCs w:val="28"/>
        </w:rPr>
        <w:t xml:space="preserve"> (руб./кв.м.)</w:t>
      </w:r>
    </w:p>
    <w:sectPr w:rsidR="00713718" w:rsidRPr="00713718" w:rsidSect="00F6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6A9"/>
    <w:multiLevelType w:val="hybridMultilevel"/>
    <w:tmpl w:val="32C06388"/>
    <w:lvl w:ilvl="0" w:tplc="15527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1AF4"/>
    <w:multiLevelType w:val="hybridMultilevel"/>
    <w:tmpl w:val="D432FD34"/>
    <w:lvl w:ilvl="0" w:tplc="5476AC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7A"/>
    <w:rsid w:val="000652C4"/>
    <w:rsid w:val="000E7B6C"/>
    <w:rsid w:val="001A0A18"/>
    <w:rsid w:val="001B7CE0"/>
    <w:rsid w:val="00223BCA"/>
    <w:rsid w:val="00264958"/>
    <w:rsid w:val="0032611E"/>
    <w:rsid w:val="00343DE8"/>
    <w:rsid w:val="004959E5"/>
    <w:rsid w:val="00515815"/>
    <w:rsid w:val="00521659"/>
    <w:rsid w:val="005447AD"/>
    <w:rsid w:val="0055052E"/>
    <w:rsid w:val="005A4A4D"/>
    <w:rsid w:val="00623836"/>
    <w:rsid w:val="006362DC"/>
    <w:rsid w:val="00642184"/>
    <w:rsid w:val="00666BD3"/>
    <w:rsid w:val="006B1687"/>
    <w:rsid w:val="006B492C"/>
    <w:rsid w:val="00713718"/>
    <w:rsid w:val="007C7F34"/>
    <w:rsid w:val="009A1832"/>
    <w:rsid w:val="009B1B5A"/>
    <w:rsid w:val="009F234B"/>
    <w:rsid w:val="00A43678"/>
    <w:rsid w:val="00A6078F"/>
    <w:rsid w:val="00AA760A"/>
    <w:rsid w:val="00AF4803"/>
    <w:rsid w:val="00B829EA"/>
    <w:rsid w:val="00CA5085"/>
    <w:rsid w:val="00CC7EBC"/>
    <w:rsid w:val="00DC0A7A"/>
    <w:rsid w:val="00DC2D9C"/>
    <w:rsid w:val="00F42FA5"/>
    <w:rsid w:val="00F6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7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7C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959E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9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9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4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12</cp:revision>
  <cp:lastPrinted>2017-07-28T06:21:00Z</cp:lastPrinted>
  <dcterms:created xsi:type="dcterms:W3CDTF">2016-02-29T11:57:00Z</dcterms:created>
  <dcterms:modified xsi:type="dcterms:W3CDTF">2017-07-28T06:23:00Z</dcterms:modified>
</cp:coreProperties>
</file>