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DB" w:rsidRPr="002070FF" w:rsidRDefault="00A95E5D" w:rsidP="00DD5CFC">
      <w:pPr>
        <w:jc w:val="both"/>
        <w:rPr>
          <w:rFonts w:ascii="Times New Roman" w:hAnsi="Times New Roman" w:cs="Times New Roman"/>
          <w:color w:val="000000" w:themeColor="text1"/>
          <w:sz w:val="28"/>
          <w:szCs w:val="28"/>
        </w:rPr>
      </w:pPr>
      <w:r w:rsidRPr="00A95E5D">
        <w:rPr>
          <w:noProof/>
          <w:sz w:val="20"/>
        </w:rPr>
        <w:pict>
          <v:rect id="_x0000_s1031" style="position:absolute;left:0;text-align:left;margin-left:38.1pt;margin-top:-14.85pt;width:387.7pt;height:75.4pt;z-index:251666432" o:allowincell="f" stroked="f" strokecolor="white" strokeweight="2pt">
            <v:textbox style="mso-next-textbox:#_x0000_s1031" inset="1pt,1pt,1pt,1pt">
              <w:txbxContent>
                <w:p w:rsidR="00C27063" w:rsidRPr="00210588" w:rsidRDefault="00C27063" w:rsidP="00210588">
                  <w:pPr>
                    <w:pStyle w:val="2"/>
                    <w:jc w:val="center"/>
                    <w:rPr>
                      <w:rFonts w:ascii="Times New Roman" w:hAnsi="Times New Roman" w:cs="Times New Roman"/>
                      <w:color w:val="auto"/>
                      <w:spacing w:val="30"/>
                      <w:sz w:val="28"/>
                    </w:rPr>
                  </w:pPr>
                  <w:r w:rsidRPr="00210588">
                    <w:rPr>
                      <w:rFonts w:ascii="Times New Roman" w:hAnsi="Times New Roman" w:cs="Times New Roman"/>
                      <w:color w:val="auto"/>
                      <w:spacing w:val="30"/>
                      <w:sz w:val="28"/>
                    </w:rPr>
                    <w:t>РОССИЙСКАЯ  ФЕДЕРАЦИЯ</w:t>
                  </w:r>
                </w:p>
                <w:p w:rsidR="00C27063" w:rsidRPr="00210588" w:rsidRDefault="00C27063" w:rsidP="00210588">
                  <w:pPr>
                    <w:spacing w:before="40" w:after="40"/>
                    <w:jc w:val="center"/>
                    <w:rPr>
                      <w:rFonts w:ascii="Times New Roman" w:hAnsi="Times New Roman" w:cs="Times New Roman"/>
                      <w:b/>
                      <w:spacing w:val="30"/>
                      <w:sz w:val="24"/>
                      <w:szCs w:val="24"/>
                    </w:rPr>
                  </w:pPr>
                  <w:r w:rsidRPr="00210588">
                    <w:rPr>
                      <w:rFonts w:ascii="Times New Roman" w:hAnsi="Times New Roman" w:cs="Times New Roman"/>
                      <w:b/>
                      <w:spacing w:val="30"/>
                      <w:sz w:val="24"/>
                      <w:szCs w:val="24"/>
                    </w:rPr>
                    <w:t>Общество с ограниченной ответственностью</w:t>
                  </w:r>
                </w:p>
                <w:p w:rsidR="00C27063" w:rsidRPr="0093066D" w:rsidRDefault="00C27063" w:rsidP="00DD5CFC">
                  <w:pPr>
                    <w:spacing w:before="40" w:after="40"/>
                    <w:jc w:val="center"/>
                    <w:rPr>
                      <w:rFonts w:ascii="New_Zelek" w:hAnsi="New_Zelek"/>
                      <w:b/>
                      <w:color w:val="000000"/>
                      <w:sz w:val="36"/>
                      <w:szCs w:val="36"/>
                    </w:rPr>
                  </w:pPr>
                  <w:r w:rsidRPr="0093066D">
                    <w:rPr>
                      <w:rFonts w:ascii="Times New Roman" w:hAnsi="Times New Roman" w:cs="Times New Roman"/>
                      <w:b/>
                      <w:sz w:val="36"/>
                      <w:szCs w:val="36"/>
                    </w:rPr>
                    <w:t>«ПКБ «АрхиГрад</w:t>
                  </w:r>
                  <w:r w:rsidRPr="0093066D">
                    <w:rPr>
                      <w:rFonts w:ascii="New_Zelek" w:hAnsi="New_Zelek"/>
                      <w:b/>
                      <w:color w:val="000000"/>
                      <w:sz w:val="36"/>
                      <w:szCs w:val="36"/>
                    </w:rPr>
                    <w:t>»</w:t>
                  </w:r>
                </w:p>
                <w:p w:rsidR="00C27063" w:rsidRPr="00210588" w:rsidRDefault="00C27063" w:rsidP="00DD5CFC">
                  <w:pPr>
                    <w:spacing w:before="40" w:after="40"/>
                    <w:jc w:val="center"/>
                    <w:rPr>
                      <w:rFonts w:ascii="New_Zelek" w:hAnsi="New_Zelek"/>
                      <w:b/>
                      <w:color w:val="000000"/>
                      <w:sz w:val="40"/>
                      <w:szCs w:val="40"/>
                    </w:rPr>
                  </w:pPr>
                </w:p>
              </w:txbxContent>
            </v:textbox>
          </v:rect>
        </w:pict>
      </w:r>
      <w:r w:rsidRPr="00A95E5D">
        <w:rPr>
          <w:noProof/>
          <w:sz w:val="20"/>
        </w:rPr>
        <w:pict>
          <v:rect id="_x0000_s1027" style="position:absolute;left:0;text-align:left;margin-left:34.2pt;margin-top:-22.85pt;width:387.7pt;height:73.2pt;z-index:251661312" o:allowincell="f" stroked="f" strokecolor="white" strokeweight="2pt">
            <v:textbox style="mso-next-textbox:#_x0000_s1027" inset="1pt,1pt,1pt,1pt">
              <w:txbxContent>
                <w:p w:rsidR="00C27063" w:rsidRPr="00210588" w:rsidRDefault="00C27063" w:rsidP="00210588">
                  <w:pPr>
                    <w:pStyle w:val="2"/>
                    <w:jc w:val="center"/>
                    <w:rPr>
                      <w:rFonts w:ascii="Times New Roman" w:hAnsi="Times New Roman" w:cs="Times New Roman"/>
                      <w:color w:val="auto"/>
                      <w:spacing w:val="30"/>
                      <w:sz w:val="28"/>
                    </w:rPr>
                  </w:pPr>
                  <w:r w:rsidRPr="00210588">
                    <w:rPr>
                      <w:rFonts w:ascii="Times New Roman" w:hAnsi="Times New Roman" w:cs="Times New Roman"/>
                      <w:color w:val="auto"/>
                      <w:spacing w:val="30"/>
                      <w:sz w:val="28"/>
                    </w:rPr>
                    <w:t>РОССИЙСКАЯ  ФЕДЕРАЦИЯ</w:t>
                  </w:r>
                </w:p>
                <w:p w:rsidR="00C27063" w:rsidRPr="00210588" w:rsidRDefault="00C27063" w:rsidP="00210588">
                  <w:pPr>
                    <w:spacing w:before="40" w:after="40"/>
                    <w:jc w:val="center"/>
                    <w:rPr>
                      <w:rFonts w:ascii="Times New Roman" w:hAnsi="Times New Roman" w:cs="Times New Roman"/>
                      <w:b/>
                      <w:spacing w:val="30"/>
                      <w:sz w:val="24"/>
                      <w:szCs w:val="24"/>
                    </w:rPr>
                  </w:pPr>
                  <w:r w:rsidRPr="00210588">
                    <w:rPr>
                      <w:rFonts w:ascii="Times New Roman" w:hAnsi="Times New Roman" w:cs="Times New Roman"/>
                      <w:b/>
                      <w:spacing w:val="30"/>
                      <w:sz w:val="24"/>
                      <w:szCs w:val="24"/>
                    </w:rPr>
                    <w:t>Общество с ограниченной ответственностью</w:t>
                  </w:r>
                </w:p>
                <w:p w:rsidR="00C27063" w:rsidRPr="0093066D" w:rsidRDefault="00C27063" w:rsidP="00210588">
                  <w:pPr>
                    <w:spacing w:before="40" w:after="40"/>
                    <w:jc w:val="center"/>
                    <w:rPr>
                      <w:rFonts w:ascii="New_Zelek" w:hAnsi="New_Zelek"/>
                      <w:b/>
                      <w:color w:val="000000"/>
                      <w:sz w:val="36"/>
                      <w:szCs w:val="36"/>
                    </w:rPr>
                  </w:pPr>
                  <w:r w:rsidRPr="0093066D">
                    <w:rPr>
                      <w:rFonts w:ascii="Times New Roman" w:hAnsi="Times New Roman" w:cs="Times New Roman"/>
                      <w:b/>
                      <w:sz w:val="36"/>
                      <w:szCs w:val="36"/>
                    </w:rPr>
                    <w:t>«ПКБ «АрхиГрад</w:t>
                  </w:r>
                  <w:r w:rsidRPr="0093066D">
                    <w:rPr>
                      <w:rFonts w:ascii="New_Zelek" w:hAnsi="New_Zelek"/>
                      <w:b/>
                      <w:color w:val="000000"/>
                      <w:sz w:val="36"/>
                      <w:szCs w:val="36"/>
                    </w:rPr>
                    <w:t>»</w:t>
                  </w:r>
                </w:p>
              </w:txbxContent>
            </v:textbox>
          </v:rect>
        </w:pict>
      </w:r>
      <w:r w:rsidR="00210588">
        <w:t xml:space="preserve">          </w:t>
      </w:r>
    </w:p>
    <w:p w:rsidR="00733EDB" w:rsidRPr="00A00BAC" w:rsidRDefault="00733EDB" w:rsidP="00733EDB">
      <w:pPr>
        <w:spacing w:after="0" w:line="240" w:lineRule="auto"/>
        <w:ind w:right="-1"/>
        <w:jc w:val="center"/>
        <w:rPr>
          <w:rFonts w:ascii="Times New Roman" w:hAnsi="Times New Roman"/>
          <w:color w:val="000000" w:themeColor="text1"/>
        </w:rPr>
      </w:pPr>
      <w:r w:rsidRPr="00A00BAC">
        <w:rPr>
          <w:rFonts w:ascii="Times New Roman" w:hAnsi="Times New Roman"/>
          <w:color w:val="000000" w:themeColor="text1"/>
        </w:rPr>
        <w:t xml:space="preserve">                                                                 </w:t>
      </w:r>
    </w:p>
    <w:p w:rsidR="00210588" w:rsidRDefault="00A95E5D" w:rsidP="00210588">
      <w:pPr>
        <w:jc w:val="both"/>
      </w:pPr>
      <w:r w:rsidRPr="00A95E5D">
        <w:rPr>
          <w:rFonts w:ascii="Times New Roman" w:hAnsi="Times New Roman" w:cs="Times New Roman"/>
          <w:noProof/>
        </w:rPr>
        <w:pict>
          <v:line id="_x0000_s1035" style="position:absolute;left:0;text-align:left;z-index:251669504" from="21.45pt,19.35pt" to="446.3pt,19.4pt" o:allowincell="f" strokecolor="navy" strokeweight="4pt"/>
        </w:pict>
      </w:r>
      <w:r w:rsidR="00210588">
        <w:t xml:space="preserve">          </w:t>
      </w:r>
    </w:p>
    <w:p w:rsidR="00DD5CFC" w:rsidRPr="00210588" w:rsidRDefault="00A95E5D" w:rsidP="00DD5CFC">
      <w:pPr>
        <w:spacing w:before="240" w:after="0" w:line="240" w:lineRule="auto"/>
        <w:ind w:left="-284"/>
        <w:jc w:val="center"/>
        <w:rPr>
          <w:rFonts w:ascii="Times New Roman" w:hAnsi="Times New Roman" w:cs="Times New Roman"/>
        </w:rPr>
      </w:pPr>
      <w:r w:rsidRPr="00A95E5D">
        <w:rPr>
          <w:noProof/>
          <w:sz w:val="20"/>
        </w:rPr>
        <w:pict>
          <v:line id="_x0000_s1034" style="position:absolute;left:0;text-align:left;z-index:251668480" from="-35.3pt,-42.55pt" to="-35.25pt,.1pt" o:allowincell="f" strokecolor="white" strokeweight="4pt">
            <v:stroke startarrowwidth="narrow" startarrowlength="short" endarrowwidth="narrow" endarrowlength="short"/>
          </v:line>
        </w:pict>
      </w:r>
      <w:r w:rsidR="00DD5CFC" w:rsidRPr="00210588">
        <w:rPr>
          <w:rFonts w:ascii="Times New Roman" w:hAnsi="Times New Roman" w:cs="Times New Roman"/>
        </w:rPr>
        <w:t xml:space="preserve">Свидетельство о допуске № </w:t>
      </w:r>
      <w:r w:rsidR="00DD5CFC" w:rsidRPr="005C6E04">
        <w:rPr>
          <w:rFonts w:ascii="Times New Roman" w:hAnsi="Times New Roman" w:cs="Times New Roman"/>
        </w:rPr>
        <w:t>П-175-6148655761-01</w:t>
      </w:r>
      <w:r w:rsidR="00DD5CFC" w:rsidRPr="00210588">
        <w:rPr>
          <w:rFonts w:ascii="Times New Roman" w:hAnsi="Times New Roman" w:cs="Times New Roman"/>
        </w:rPr>
        <w:t>, выдано СРО НП</w:t>
      </w:r>
    </w:p>
    <w:p w:rsidR="00210588" w:rsidRPr="00210588" w:rsidRDefault="00DD5CFC" w:rsidP="00DD5CFC">
      <w:pPr>
        <w:spacing w:after="0" w:line="240" w:lineRule="auto"/>
        <w:ind w:left="-284"/>
        <w:jc w:val="center"/>
        <w:rPr>
          <w:rFonts w:ascii="Times New Roman" w:hAnsi="Times New Roman" w:cs="Times New Roman"/>
        </w:rPr>
      </w:pPr>
      <w:r w:rsidRPr="00210588">
        <w:rPr>
          <w:rFonts w:ascii="Times New Roman" w:hAnsi="Times New Roman" w:cs="Times New Roman"/>
        </w:rPr>
        <w:t xml:space="preserve"> </w:t>
      </w:r>
      <w:r w:rsidR="00210588" w:rsidRPr="00210588">
        <w:rPr>
          <w:rFonts w:ascii="Times New Roman" w:hAnsi="Times New Roman" w:cs="Times New Roman"/>
        </w:rPr>
        <w:t>«Межрегиональная Ассоциация по Проектированию и Негосударственной экспертизе»</w:t>
      </w:r>
    </w:p>
    <w:p w:rsidR="00C73E39" w:rsidRPr="00A00BAC" w:rsidRDefault="00C73E39" w:rsidP="00C73E39">
      <w:pPr>
        <w:rPr>
          <w:color w:val="000000" w:themeColor="text1"/>
          <w:lang w:eastAsia="ru-RU"/>
        </w:rPr>
      </w:pPr>
    </w:p>
    <w:p w:rsidR="00C73E39" w:rsidRPr="00A00BAC" w:rsidRDefault="00C73E39" w:rsidP="00733EDB">
      <w:pPr>
        <w:pStyle w:val="21"/>
        <w:rPr>
          <w:color w:val="000000" w:themeColor="text1"/>
        </w:rPr>
      </w:pPr>
      <w:r w:rsidRPr="00A00BAC">
        <w:rPr>
          <w:color w:val="000000" w:themeColor="text1"/>
        </w:rPr>
        <w:t xml:space="preserve">  </w:t>
      </w:r>
    </w:p>
    <w:p w:rsidR="00C73E39" w:rsidRPr="00A00BAC" w:rsidRDefault="00C73E39" w:rsidP="00733EDB">
      <w:pPr>
        <w:pStyle w:val="21"/>
        <w:rPr>
          <w:color w:val="000000" w:themeColor="text1"/>
        </w:rPr>
      </w:pPr>
    </w:p>
    <w:p w:rsidR="00733EDB" w:rsidRPr="00A00BAC" w:rsidRDefault="00733EDB" w:rsidP="00733EDB">
      <w:pPr>
        <w:pStyle w:val="21"/>
        <w:rPr>
          <w:color w:val="000000" w:themeColor="text1"/>
        </w:rPr>
      </w:pPr>
      <w:r w:rsidRPr="00A00BAC">
        <w:rPr>
          <w:color w:val="000000" w:themeColor="text1"/>
        </w:rPr>
        <w:t xml:space="preserve">                                                                                </w:t>
      </w:r>
    </w:p>
    <w:p w:rsidR="009340EB" w:rsidRDefault="00733EDB" w:rsidP="00733EDB">
      <w:pPr>
        <w:spacing w:after="0" w:line="240" w:lineRule="auto"/>
        <w:ind w:left="1134"/>
        <w:rPr>
          <w:rFonts w:ascii="Times New Roman" w:hAnsi="Times New Roman"/>
          <w:b/>
          <w:color w:val="000000" w:themeColor="text1"/>
          <w:sz w:val="32"/>
          <w:szCs w:val="32"/>
        </w:rPr>
      </w:pPr>
      <w:r w:rsidRPr="00A00BAC">
        <w:rPr>
          <w:rFonts w:ascii="Times New Roman" w:hAnsi="Times New Roman"/>
          <w:b/>
          <w:color w:val="000000" w:themeColor="text1"/>
          <w:sz w:val="32"/>
          <w:szCs w:val="32"/>
        </w:rPr>
        <w:t xml:space="preserve">                    </w:t>
      </w:r>
    </w:p>
    <w:p w:rsidR="009340EB" w:rsidRDefault="009340EB" w:rsidP="00733EDB">
      <w:pPr>
        <w:spacing w:after="0" w:line="240" w:lineRule="auto"/>
        <w:ind w:left="1134"/>
        <w:rPr>
          <w:rFonts w:ascii="Times New Roman" w:hAnsi="Times New Roman"/>
          <w:b/>
          <w:color w:val="000000" w:themeColor="text1"/>
          <w:sz w:val="32"/>
          <w:szCs w:val="32"/>
        </w:rPr>
      </w:pPr>
    </w:p>
    <w:p w:rsidR="009340EB" w:rsidRPr="00A00BAC" w:rsidRDefault="009340EB" w:rsidP="009340EB">
      <w:pPr>
        <w:spacing w:after="0" w:line="240" w:lineRule="auto"/>
        <w:ind w:left="1134"/>
        <w:rPr>
          <w:rFonts w:ascii="Times New Roman" w:hAnsi="Times New Roman"/>
          <w:b/>
          <w:color w:val="000000" w:themeColor="text1"/>
          <w:sz w:val="32"/>
          <w:szCs w:val="32"/>
        </w:rPr>
      </w:pPr>
      <w:r w:rsidRPr="00A00BAC">
        <w:rPr>
          <w:rFonts w:ascii="Times New Roman" w:hAnsi="Times New Roman"/>
          <w:b/>
          <w:color w:val="000000" w:themeColor="text1"/>
          <w:sz w:val="32"/>
          <w:szCs w:val="32"/>
        </w:rPr>
        <w:t xml:space="preserve">                     ВНЕСЕНИЕ ИЗМЕНЕНИЙ</w:t>
      </w:r>
    </w:p>
    <w:p w:rsidR="009340EB" w:rsidRPr="00A00BAC" w:rsidRDefault="009340EB" w:rsidP="009340EB">
      <w:pPr>
        <w:spacing w:after="0" w:line="240" w:lineRule="auto"/>
        <w:ind w:left="1134"/>
        <w:rPr>
          <w:rFonts w:ascii="Times New Roman" w:hAnsi="Times New Roman"/>
          <w:b/>
          <w:color w:val="000000" w:themeColor="text1"/>
          <w:sz w:val="32"/>
          <w:szCs w:val="32"/>
        </w:rPr>
      </w:pPr>
      <w:r w:rsidRPr="00A00BAC">
        <w:rPr>
          <w:rFonts w:ascii="Times New Roman" w:hAnsi="Times New Roman"/>
          <w:b/>
          <w:color w:val="000000" w:themeColor="text1"/>
          <w:sz w:val="32"/>
          <w:szCs w:val="32"/>
        </w:rPr>
        <w:t xml:space="preserve">             в Генеральный план </w:t>
      </w:r>
      <w:r w:rsidR="00365F78">
        <w:rPr>
          <w:rFonts w:ascii="Times New Roman" w:hAnsi="Times New Roman"/>
          <w:b/>
          <w:color w:val="000000" w:themeColor="text1"/>
          <w:sz w:val="32"/>
          <w:szCs w:val="32"/>
        </w:rPr>
        <w:t>Горненского</w:t>
      </w:r>
    </w:p>
    <w:p w:rsidR="009340EB" w:rsidRPr="00A00BAC" w:rsidRDefault="009340EB" w:rsidP="009340EB">
      <w:pPr>
        <w:spacing w:after="0" w:line="240" w:lineRule="auto"/>
        <w:ind w:left="1134"/>
        <w:rPr>
          <w:rFonts w:ascii="Times New Roman" w:hAnsi="Times New Roman"/>
          <w:b/>
          <w:color w:val="000000" w:themeColor="text1"/>
          <w:sz w:val="32"/>
          <w:szCs w:val="32"/>
        </w:rPr>
      </w:pPr>
      <w:r w:rsidRPr="00A00BAC">
        <w:rPr>
          <w:rFonts w:ascii="Times New Roman" w:hAnsi="Times New Roman"/>
          <w:b/>
          <w:color w:val="000000" w:themeColor="text1"/>
          <w:sz w:val="32"/>
          <w:szCs w:val="32"/>
        </w:rPr>
        <w:t xml:space="preserve">    </w:t>
      </w:r>
      <w:r w:rsidR="00365F78">
        <w:rPr>
          <w:rFonts w:ascii="Times New Roman" w:hAnsi="Times New Roman"/>
          <w:b/>
          <w:color w:val="000000" w:themeColor="text1"/>
          <w:sz w:val="32"/>
          <w:szCs w:val="32"/>
        </w:rPr>
        <w:t>городского</w:t>
      </w:r>
      <w:r w:rsidRPr="00A00BAC">
        <w:rPr>
          <w:rFonts w:ascii="Times New Roman" w:hAnsi="Times New Roman"/>
          <w:b/>
          <w:color w:val="000000" w:themeColor="text1"/>
          <w:sz w:val="32"/>
          <w:szCs w:val="32"/>
        </w:rPr>
        <w:t xml:space="preserve"> поселения Красносулинского района</w:t>
      </w:r>
    </w:p>
    <w:p w:rsidR="009340EB" w:rsidRPr="00A00BAC" w:rsidRDefault="009340EB" w:rsidP="009340EB">
      <w:pPr>
        <w:spacing w:after="0" w:line="240" w:lineRule="auto"/>
        <w:ind w:left="1134"/>
        <w:rPr>
          <w:rFonts w:ascii="Times New Roman" w:hAnsi="Times New Roman"/>
          <w:b/>
          <w:color w:val="000000" w:themeColor="text1"/>
          <w:sz w:val="32"/>
          <w:szCs w:val="32"/>
        </w:rPr>
      </w:pPr>
      <w:r w:rsidRPr="00A00BAC">
        <w:rPr>
          <w:rFonts w:ascii="Times New Roman" w:hAnsi="Times New Roman"/>
          <w:b/>
          <w:color w:val="000000" w:themeColor="text1"/>
          <w:sz w:val="32"/>
          <w:szCs w:val="32"/>
        </w:rPr>
        <w:t xml:space="preserve">                            Ростовской области</w:t>
      </w:r>
    </w:p>
    <w:p w:rsidR="009340EB" w:rsidRPr="00A00BAC" w:rsidRDefault="009340EB" w:rsidP="009340EB">
      <w:pPr>
        <w:spacing w:after="0" w:line="240" w:lineRule="auto"/>
        <w:ind w:right="-1"/>
        <w:jc w:val="center"/>
        <w:rPr>
          <w:rFonts w:ascii="Times New Roman" w:hAnsi="Times New Roman"/>
          <w:b/>
          <w:color w:val="000000" w:themeColor="text1"/>
          <w:sz w:val="28"/>
          <w:szCs w:val="28"/>
        </w:rPr>
      </w:pPr>
    </w:p>
    <w:p w:rsidR="009340EB" w:rsidRPr="00A00BAC" w:rsidRDefault="009340EB" w:rsidP="009340EB">
      <w:pPr>
        <w:spacing w:after="0" w:line="240" w:lineRule="auto"/>
        <w:ind w:right="-1"/>
        <w:jc w:val="center"/>
        <w:rPr>
          <w:rFonts w:ascii="Times New Roman" w:hAnsi="Times New Roman"/>
          <w:b/>
          <w:color w:val="000000" w:themeColor="text1"/>
          <w:sz w:val="28"/>
          <w:szCs w:val="28"/>
        </w:rPr>
      </w:pPr>
    </w:p>
    <w:p w:rsidR="009340EB" w:rsidRPr="00A00BAC" w:rsidRDefault="009340EB" w:rsidP="009340EB">
      <w:pPr>
        <w:spacing w:after="0" w:line="240" w:lineRule="auto"/>
        <w:ind w:right="-1"/>
        <w:rPr>
          <w:rFonts w:ascii="Times New Roman" w:hAnsi="Times New Roman"/>
          <w:b/>
          <w:color w:val="000000" w:themeColor="text1"/>
          <w:sz w:val="28"/>
          <w:szCs w:val="28"/>
        </w:rPr>
      </w:pPr>
    </w:p>
    <w:p w:rsidR="009340EB" w:rsidRPr="00D90B79" w:rsidRDefault="009340EB" w:rsidP="009340EB">
      <w:pPr>
        <w:spacing w:after="0" w:line="240" w:lineRule="auto"/>
        <w:ind w:right="-1"/>
        <w:jc w:val="center"/>
        <w:rPr>
          <w:rFonts w:ascii="Times New Roman" w:hAnsi="Times New Roman"/>
          <w:color w:val="000000" w:themeColor="text1"/>
          <w:sz w:val="32"/>
          <w:szCs w:val="32"/>
        </w:rPr>
      </w:pPr>
      <w:r w:rsidRPr="00A00BAC">
        <w:rPr>
          <w:rFonts w:ascii="Times New Roman" w:hAnsi="Times New Roman"/>
          <w:color w:val="000000" w:themeColor="text1"/>
          <w:sz w:val="28"/>
          <w:szCs w:val="28"/>
        </w:rPr>
        <w:t xml:space="preserve">    </w:t>
      </w:r>
      <w:r w:rsidRPr="00D90B79">
        <w:rPr>
          <w:rFonts w:ascii="Times New Roman" w:hAnsi="Times New Roman"/>
          <w:color w:val="000000" w:themeColor="text1"/>
          <w:sz w:val="32"/>
          <w:szCs w:val="32"/>
        </w:rPr>
        <w:t>ПОЯСНИТЕЛЬНАЯ ЗАПИСКА</w:t>
      </w:r>
    </w:p>
    <w:p w:rsidR="009340EB" w:rsidRPr="00A00BAC" w:rsidRDefault="009340EB" w:rsidP="009340EB">
      <w:pPr>
        <w:spacing w:after="0" w:line="240" w:lineRule="auto"/>
        <w:ind w:right="-1"/>
        <w:jc w:val="center"/>
        <w:rPr>
          <w:rFonts w:ascii="Times New Roman" w:hAnsi="Times New Roman"/>
          <w:b/>
          <w:color w:val="000000" w:themeColor="text1"/>
          <w:sz w:val="28"/>
          <w:szCs w:val="28"/>
        </w:rPr>
      </w:pPr>
    </w:p>
    <w:p w:rsidR="009340EB" w:rsidRPr="00A00BAC" w:rsidRDefault="009340EB" w:rsidP="009340EB">
      <w:pPr>
        <w:spacing w:after="0" w:line="240" w:lineRule="auto"/>
        <w:ind w:right="-1"/>
        <w:rPr>
          <w:rFonts w:ascii="Times New Roman" w:hAnsi="Times New Roman"/>
          <w:b/>
          <w:i/>
          <w:color w:val="000000" w:themeColor="text1"/>
          <w:sz w:val="32"/>
          <w:szCs w:val="32"/>
        </w:rPr>
      </w:pPr>
    </w:p>
    <w:p w:rsidR="009340EB" w:rsidRPr="00A00BAC" w:rsidRDefault="009340EB" w:rsidP="009340EB">
      <w:pPr>
        <w:spacing w:after="0" w:line="240" w:lineRule="auto"/>
        <w:ind w:right="-1"/>
        <w:rPr>
          <w:rFonts w:ascii="Times New Roman" w:hAnsi="Times New Roman"/>
          <w:b/>
          <w:color w:val="000000" w:themeColor="text1"/>
        </w:rPr>
      </w:pPr>
      <w:r w:rsidRPr="00A00BAC">
        <w:rPr>
          <w:rFonts w:ascii="Times New Roman" w:hAnsi="Times New Roman"/>
          <w:color w:val="000000" w:themeColor="text1"/>
        </w:rPr>
        <w:t xml:space="preserve">                                                   </w:t>
      </w:r>
    </w:p>
    <w:p w:rsidR="009340EB" w:rsidRPr="00A00BAC" w:rsidRDefault="009340EB" w:rsidP="009340EB">
      <w:pPr>
        <w:spacing w:after="0" w:line="240" w:lineRule="auto"/>
        <w:ind w:right="-1"/>
        <w:jc w:val="center"/>
        <w:rPr>
          <w:rFonts w:ascii="Times New Roman" w:hAnsi="Times New Roman"/>
          <w:b/>
          <w:color w:val="000000" w:themeColor="text1"/>
          <w:sz w:val="28"/>
          <w:szCs w:val="28"/>
        </w:rPr>
      </w:pPr>
      <w:r w:rsidRPr="00A00BAC">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201</w:t>
      </w:r>
      <w:r w:rsidR="00365F78">
        <w:rPr>
          <w:rFonts w:ascii="Times New Roman" w:hAnsi="Times New Roman"/>
          <w:b/>
          <w:color w:val="000000" w:themeColor="text1"/>
          <w:sz w:val="28"/>
          <w:szCs w:val="28"/>
        </w:rPr>
        <w:t>6</w:t>
      </w:r>
      <w:r w:rsidRPr="00A00BAC">
        <w:rPr>
          <w:rFonts w:ascii="Times New Roman" w:hAnsi="Times New Roman"/>
          <w:b/>
          <w:color w:val="000000" w:themeColor="text1"/>
          <w:sz w:val="28"/>
          <w:szCs w:val="28"/>
        </w:rPr>
        <w:t xml:space="preserve">  ГП (к)</w:t>
      </w:r>
    </w:p>
    <w:p w:rsidR="00733EDB" w:rsidRPr="00A00BAC" w:rsidRDefault="00733EDB" w:rsidP="00733EDB">
      <w:pPr>
        <w:spacing w:after="0" w:line="240" w:lineRule="auto"/>
        <w:ind w:right="-1"/>
        <w:rPr>
          <w:rFonts w:ascii="Times New Roman" w:hAnsi="Times New Roman"/>
          <w:color w:val="000000" w:themeColor="text1"/>
          <w:sz w:val="28"/>
          <w:szCs w:val="28"/>
        </w:rPr>
      </w:pPr>
    </w:p>
    <w:p w:rsidR="00733EDB" w:rsidRPr="00A00BAC" w:rsidRDefault="00733EDB" w:rsidP="00733EDB">
      <w:pPr>
        <w:spacing w:after="0" w:line="240" w:lineRule="auto"/>
        <w:ind w:right="-1"/>
        <w:rPr>
          <w:rFonts w:ascii="Times New Roman" w:hAnsi="Times New Roman"/>
          <w:color w:val="000000" w:themeColor="text1"/>
          <w:sz w:val="28"/>
          <w:szCs w:val="28"/>
        </w:rPr>
      </w:pPr>
    </w:p>
    <w:tbl>
      <w:tblPr>
        <w:tblpPr w:leftFromText="180" w:rightFromText="180" w:vertAnchor="text" w:horzAnchor="margin" w:tblpXSpec="center" w:tblpY="135"/>
        <w:tblW w:w="0" w:type="auto"/>
        <w:tblLayout w:type="fixed"/>
        <w:tblLook w:val="0000"/>
      </w:tblPr>
      <w:tblGrid>
        <w:gridCol w:w="5868"/>
        <w:gridCol w:w="2729"/>
      </w:tblGrid>
      <w:tr w:rsidR="00210588" w:rsidTr="00726D85">
        <w:tc>
          <w:tcPr>
            <w:tcW w:w="5868" w:type="dxa"/>
            <w:vAlign w:val="center"/>
          </w:tcPr>
          <w:p w:rsidR="00210588" w:rsidRPr="00210588" w:rsidRDefault="00210588" w:rsidP="00726D85">
            <w:pPr>
              <w:pStyle w:val="6"/>
              <w:rPr>
                <w:rFonts w:ascii="Times New Roman" w:hAnsi="Times New Roman" w:cs="Times New Roman"/>
                <w:b/>
                <w:i w:val="0"/>
                <w:color w:val="auto"/>
                <w:sz w:val="26"/>
              </w:rPr>
            </w:pPr>
            <w:r w:rsidRPr="00210588">
              <w:rPr>
                <w:rFonts w:ascii="Times New Roman" w:hAnsi="Times New Roman" w:cs="Times New Roman"/>
                <w:b/>
                <w:i w:val="0"/>
                <w:color w:val="auto"/>
                <w:sz w:val="26"/>
              </w:rPr>
              <w:t xml:space="preserve">  </w:t>
            </w:r>
          </w:p>
          <w:p w:rsidR="00210588" w:rsidRPr="00210588" w:rsidRDefault="00210588" w:rsidP="00726D85">
            <w:pPr>
              <w:pStyle w:val="6"/>
              <w:rPr>
                <w:rFonts w:ascii="Times New Roman" w:hAnsi="Times New Roman" w:cs="Times New Roman"/>
                <w:b/>
                <w:i w:val="0"/>
                <w:color w:val="auto"/>
                <w:sz w:val="26"/>
              </w:rPr>
            </w:pPr>
            <w:r w:rsidRPr="00210588">
              <w:rPr>
                <w:rFonts w:ascii="Times New Roman" w:hAnsi="Times New Roman" w:cs="Times New Roman"/>
                <w:b/>
                <w:i w:val="0"/>
                <w:color w:val="auto"/>
                <w:sz w:val="26"/>
              </w:rPr>
              <w:t>Генеральный  директор</w:t>
            </w:r>
          </w:p>
        </w:tc>
        <w:tc>
          <w:tcPr>
            <w:tcW w:w="2729" w:type="dxa"/>
            <w:vAlign w:val="center"/>
          </w:tcPr>
          <w:p w:rsidR="00DD5CFC" w:rsidRDefault="00DD5CFC" w:rsidP="00726D85">
            <w:pPr>
              <w:pStyle w:val="7"/>
              <w:rPr>
                <w:rFonts w:ascii="Times New Roman" w:hAnsi="Times New Roman" w:cs="Times New Roman"/>
                <w:b/>
                <w:i w:val="0"/>
                <w:color w:val="auto"/>
                <w:sz w:val="26"/>
              </w:rPr>
            </w:pPr>
          </w:p>
          <w:p w:rsidR="00210588" w:rsidRPr="00210588" w:rsidRDefault="00DD5CFC" w:rsidP="00726D85">
            <w:pPr>
              <w:pStyle w:val="7"/>
              <w:rPr>
                <w:rFonts w:ascii="Times New Roman" w:hAnsi="Times New Roman" w:cs="Times New Roman"/>
                <w:b/>
                <w:i w:val="0"/>
                <w:color w:val="auto"/>
                <w:sz w:val="26"/>
              </w:rPr>
            </w:pPr>
            <w:r>
              <w:rPr>
                <w:rFonts w:ascii="Times New Roman" w:hAnsi="Times New Roman" w:cs="Times New Roman"/>
                <w:b/>
                <w:i w:val="0"/>
                <w:color w:val="auto"/>
                <w:sz w:val="26"/>
              </w:rPr>
              <w:t>Гурьева С.И.</w:t>
            </w:r>
          </w:p>
        </w:tc>
      </w:tr>
      <w:tr w:rsidR="00210588" w:rsidTr="00726D85">
        <w:tc>
          <w:tcPr>
            <w:tcW w:w="5868" w:type="dxa"/>
          </w:tcPr>
          <w:p w:rsidR="00210588" w:rsidRPr="00210588" w:rsidRDefault="00210588" w:rsidP="00726D85">
            <w:pPr>
              <w:rPr>
                <w:rFonts w:ascii="Times New Roman" w:hAnsi="Times New Roman" w:cs="Times New Roman"/>
                <w:b/>
                <w:sz w:val="26"/>
              </w:rPr>
            </w:pPr>
          </w:p>
        </w:tc>
        <w:tc>
          <w:tcPr>
            <w:tcW w:w="2729" w:type="dxa"/>
          </w:tcPr>
          <w:p w:rsidR="00210588" w:rsidRPr="00210588" w:rsidRDefault="00210588" w:rsidP="00726D85">
            <w:pPr>
              <w:rPr>
                <w:rFonts w:ascii="Times New Roman" w:hAnsi="Times New Roman" w:cs="Times New Roman"/>
                <w:b/>
                <w:sz w:val="26"/>
              </w:rPr>
            </w:pPr>
          </w:p>
        </w:tc>
      </w:tr>
      <w:tr w:rsidR="00210588" w:rsidTr="00726D85">
        <w:tc>
          <w:tcPr>
            <w:tcW w:w="5868" w:type="dxa"/>
          </w:tcPr>
          <w:p w:rsidR="00210588" w:rsidRPr="00210588" w:rsidRDefault="00210588" w:rsidP="00DD5CFC">
            <w:pPr>
              <w:spacing w:line="360" w:lineRule="auto"/>
              <w:rPr>
                <w:rFonts w:ascii="Times New Roman" w:hAnsi="Times New Roman" w:cs="Times New Roman"/>
                <w:b/>
                <w:sz w:val="26"/>
              </w:rPr>
            </w:pPr>
            <w:r w:rsidRPr="00210588">
              <w:rPr>
                <w:rFonts w:ascii="Times New Roman" w:hAnsi="Times New Roman" w:cs="Times New Roman"/>
                <w:b/>
                <w:sz w:val="26"/>
              </w:rPr>
              <w:t xml:space="preserve">Главный </w:t>
            </w:r>
            <w:r w:rsidR="00DD5CFC">
              <w:rPr>
                <w:rFonts w:ascii="Times New Roman" w:hAnsi="Times New Roman" w:cs="Times New Roman"/>
                <w:b/>
                <w:sz w:val="26"/>
              </w:rPr>
              <w:t>архитектор</w:t>
            </w:r>
            <w:r w:rsidRPr="00210588">
              <w:rPr>
                <w:rFonts w:ascii="Times New Roman" w:hAnsi="Times New Roman" w:cs="Times New Roman"/>
                <w:b/>
                <w:sz w:val="26"/>
              </w:rPr>
              <w:t xml:space="preserve"> проекта</w:t>
            </w:r>
          </w:p>
        </w:tc>
        <w:tc>
          <w:tcPr>
            <w:tcW w:w="2729" w:type="dxa"/>
          </w:tcPr>
          <w:p w:rsidR="00210588" w:rsidRPr="00210588" w:rsidRDefault="00DD5CFC" w:rsidP="00726D85">
            <w:pPr>
              <w:spacing w:line="360" w:lineRule="auto"/>
              <w:rPr>
                <w:rFonts w:ascii="Times New Roman" w:hAnsi="Times New Roman" w:cs="Times New Roman"/>
                <w:b/>
                <w:sz w:val="26"/>
              </w:rPr>
            </w:pPr>
            <w:r>
              <w:rPr>
                <w:rFonts w:ascii="Times New Roman" w:hAnsi="Times New Roman" w:cs="Times New Roman"/>
                <w:b/>
                <w:sz w:val="26"/>
              </w:rPr>
              <w:t>Ревин С.П.</w:t>
            </w:r>
          </w:p>
        </w:tc>
      </w:tr>
    </w:tbl>
    <w:p w:rsidR="009340EB" w:rsidRDefault="009340EB" w:rsidP="009340EB">
      <w:pPr>
        <w:spacing w:after="0" w:line="240" w:lineRule="auto"/>
        <w:ind w:right="-1"/>
        <w:rPr>
          <w:rFonts w:ascii="Times New Roman" w:hAnsi="Times New Roman"/>
          <w:color w:val="000000" w:themeColor="text1"/>
          <w:sz w:val="28"/>
          <w:szCs w:val="28"/>
        </w:rPr>
      </w:pPr>
    </w:p>
    <w:p w:rsidR="00733EDB" w:rsidRPr="00A00BAC" w:rsidRDefault="00733EDB" w:rsidP="00733EDB">
      <w:pPr>
        <w:spacing w:after="0" w:line="240" w:lineRule="auto"/>
        <w:ind w:right="-1" w:firstLine="567"/>
        <w:jc w:val="center"/>
        <w:rPr>
          <w:rFonts w:ascii="Times New Roman" w:hAnsi="Times New Roman"/>
          <w:color w:val="000000" w:themeColor="text1"/>
          <w:sz w:val="28"/>
          <w:szCs w:val="28"/>
        </w:rPr>
      </w:pPr>
    </w:p>
    <w:p w:rsidR="00733EDB" w:rsidRDefault="00733EDB" w:rsidP="00733EDB">
      <w:pPr>
        <w:spacing w:after="0" w:line="240" w:lineRule="auto"/>
        <w:ind w:right="-1"/>
        <w:rPr>
          <w:rFonts w:ascii="Times New Roman" w:hAnsi="Times New Roman"/>
          <w:color w:val="000000" w:themeColor="text1"/>
          <w:sz w:val="28"/>
          <w:szCs w:val="28"/>
        </w:rPr>
      </w:pPr>
    </w:p>
    <w:p w:rsidR="009340EB" w:rsidRDefault="009340EB" w:rsidP="00733EDB">
      <w:pPr>
        <w:spacing w:after="0" w:line="240" w:lineRule="auto"/>
        <w:ind w:right="-1"/>
        <w:rPr>
          <w:rFonts w:ascii="Times New Roman" w:hAnsi="Times New Roman"/>
          <w:color w:val="000000" w:themeColor="text1"/>
          <w:sz w:val="28"/>
          <w:szCs w:val="28"/>
        </w:rPr>
      </w:pPr>
    </w:p>
    <w:p w:rsidR="00DD5CFC" w:rsidRDefault="00DD5CFC" w:rsidP="00733EDB">
      <w:pPr>
        <w:spacing w:after="0" w:line="240" w:lineRule="auto"/>
        <w:ind w:right="-1"/>
        <w:rPr>
          <w:rFonts w:ascii="Times New Roman" w:hAnsi="Times New Roman"/>
          <w:color w:val="000000" w:themeColor="text1"/>
          <w:sz w:val="28"/>
          <w:szCs w:val="28"/>
        </w:rPr>
      </w:pPr>
    </w:p>
    <w:p w:rsidR="0071190D" w:rsidRDefault="0071190D" w:rsidP="00733EDB">
      <w:pPr>
        <w:spacing w:after="0" w:line="240" w:lineRule="auto"/>
        <w:ind w:right="-1"/>
        <w:rPr>
          <w:rFonts w:ascii="Times New Roman" w:hAnsi="Times New Roman"/>
          <w:color w:val="000000" w:themeColor="text1"/>
          <w:sz w:val="28"/>
          <w:szCs w:val="28"/>
        </w:rPr>
      </w:pPr>
    </w:p>
    <w:p w:rsidR="00DD5CFC" w:rsidRDefault="00DD5CFC" w:rsidP="00733EDB">
      <w:pPr>
        <w:spacing w:after="0" w:line="240" w:lineRule="auto"/>
        <w:ind w:right="-1"/>
        <w:rPr>
          <w:rFonts w:ascii="Times New Roman" w:hAnsi="Times New Roman"/>
          <w:color w:val="000000" w:themeColor="text1"/>
          <w:sz w:val="28"/>
          <w:szCs w:val="28"/>
        </w:rPr>
      </w:pPr>
    </w:p>
    <w:p w:rsidR="00DD5CFC" w:rsidRDefault="00DD5CFC" w:rsidP="00733EDB">
      <w:pPr>
        <w:spacing w:after="0" w:line="240" w:lineRule="auto"/>
        <w:ind w:right="-1"/>
        <w:rPr>
          <w:rFonts w:ascii="Times New Roman" w:hAnsi="Times New Roman"/>
          <w:color w:val="000000" w:themeColor="text1"/>
          <w:sz w:val="28"/>
          <w:szCs w:val="28"/>
        </w:rPr>
      </w:pPr>
    </w:p>
    <w:p w:rsidR="00DD5CFC" w:rsidRDefault="00DD5CFC" w:rsidP="00733EDB">
      <w:pPr>
        <w:spacing w:after="0" w:line="240" w:lineRule="auto"/>
        <w:ind w:right="-1"/>
        <w:rPr>
          <w:rFonts w:ascii="Times New Roman" w:hAnsi="Times New Roman"/>
          <w:color w:val="000000" w:themeColor="text1"/>
          <w:sz w:val="28"/>
          <w:szCs w:val="28"/>
        </w:rPr>
      </w:pPr>
    </w:p>
    <w:p w:rsidR="009340EB" w:rsidRDefault="009340EB" w:rsidP="00733EDB">
      <w:pPr>
        <w:spacing w:after="0" w:line="240" w:lineRule="auto"/>
        <w:ind w:right="-1"/>
        <w:rPr>
          <w:rFonts w:ascii="Times New Roman" w:hAnsi="Times New Roman"/>
          <w:color w:val="000000" w:themeColor="text1"/>
          <w:sz w:val="28"/>
          <w:szCs w:val="28"/>
        </w:rPr>
      </w:pPr>
    </w:p>
    <w:p w:rsidR="00DD5CFC" w:rsidRPr="002070FF" w:rsidRDefault="00DD5CFC" w:rsidP="00DD5CFC">
      <w:pPr>
        <w:spacing w:after="0" w:line="240" w:lineRule="auto"/>
        <w:ind w:right="-1"/>
        <w:jc w:val="center"/>
        <w:rPr>
          <w:rFonts w:ascii="Times New Roman" w:hAnsi="Times New Roman" w:cs="Times New Roman"/>
          <w:color w:val="000000" w:themeColor="text1"/>
          <w:sz w:val="28"/>
          <w:szCs w:val="28"/>
        </w:rPr>
      </w:pPr>
      <w:r w:rsidRPr="002070FF">
        <w:rPr>
          <w:rFonts w:ascii="Times New Roman" w:hAnsi="Times New Roman" w:cs="Times New Roman"/>
          <w:color w:val="000000" w:themeColor="text1"/>
          <w:sz w:val="28"/>
          <w:szCs w:val="28"/>
        </w:rPr>
        <w:t>г.</w:t>
      </w:r>
      <w:r>
        <w:rPr>
          <w:rFonts w:ascii="Times New Roman" w:hAnsi="Times New Roman" w:cs="Times New Roman"/>
          <w:color w:val="000000" w:themeColor="text1"/>
          <w:sz w:val="28"/>
          <w:szCs w:val="28"/>
        </w:rPr>
        <w:t xml:space="preserve"> Красный Сулин</w:t>
      </w:r>
    </w:p>
    <w:p w:rsidR="00DD5CFC" w:rsidRDefault="00DD5CFC" w:rsidP="00DD5CFC">
      <w:pPr>
        <w:spacing w:after="0" w:line="240" w:lineRule="auto"/>
        <w:jc w:val="center"/>
      </w:pPr>
      <w:r w:rsidRPr="002070FF">
        <w:rPr>
          <w:rFonts w:ascii="Times New Roman" w:hAnsi="Times New Roman" w:cs="Times New Roman"/>
          <w:color w:val="000000" w:themeColor="text1"/>
          <w:sz w:val="28"/>
          <w:szCs w:val="28"/>
        </w:rPr>
        <w:t>201</w:t>
      </w:r>
      <w:r w:rsidR="00365F78">
        <w:rPr>
          <w:rFonts w:ascii="Times New Roman" w:hAnsi="Times New Roman" w:cs="Times New Roman"/>
          <w:color w:val="000000" w:themeColor="text1"/>
          <w:sz w:val="28"/>
          <w:szCs w:val="28"/>
        </w:rPr>
        <w:t>6</w:t>
      </w:r>
    </w:p>
    <w:p w:rsidR="00840024" w:rsidRDefault="00840024" w:rsidP="0071190D">
      <w:pPr>
        <w:spacing w:after="0"/>
        <w:jc w:val="center"/>
        <w:rPr>
          <w:rFonts w:ascii="Times New Roman" w:hAnsi="Times New Roman"/>
          <w:b/>
          <w:color w:val="000000" w:themeColor="text1"/>
          <w:sz w:val="28"/>
          <w:szCs w:val="28"/>
        </w:rPr>
      </w:pPr>
      <w:r w:rsidRPr="00A00BAC">
        <w:rPr>
          <w:rFonts w:ascii="Times New Roman" w:hAnsi="Times New Roman"/>
          <w:b/>
          <w:color w:val="000000" w:themeColor="text1"/>
          <w:sz w:val="28"/>
          <w:szCs w:val="28"/>
        </w:rPr>
        <w:lastRenderedPageBreak/>
        <w:t>Исходные данные</w:t>
      </w:r>
      <w:r w:rsidR="00042291">
        <w:rPr>
          <w:rFonts w:ascii="Times New Roman" w:hAnsi="Times New Roman"/>
          <w:b/>
          <w:color w:val="000000" w:themeColor="text1"/>
          <w:sz w:val="28"/>
          <w:szCs w:val="28"/>
        </w:rPr>
        <w:t xml:space="preserve"> (основания для выполнения работ)</w:t>
      </w:r>
      <w:r w:rsidR="00540841" w:rsidRPr="00A00BAC">
        <w:rPr>
          <w:rFonts w:ascii="Times New Roman" w:hAnsi="Times New Roman"/>
          <w:b/>
          <w:color w:val="000000" w:themeColor="text1"/>
          <w:sz w:val="28"/>
          <w:szCs w:val="28"/>
        </w:rPr>
        <w:t>:</w:t>
      </w:r>
    </w:p>
    <w:p w:rsidR="00994B79" w:rsidRPr="00A00BAC" w:rsidRDefault="00994B79" w:rsidP="0071190D">
      <w:pPr>
        <w:spacing w:after="0"/>
        <w:jc w:val="both"/>
        <w:rPr>
          <w:rFonts w:ascii="Times New Roman" w:hAnsi="Times New Roman"/>
          <w:b/>
          <w:color w:val="000000" w:themeColor="text1"/>
          <w:sz w:val="28"/>
          <w:szCs w:val="28"/>
        </w:rPr>
      </w:pPr>
    </w:p>
    <w:p w:rsidR="00791544" w:rsidRPr="00F03918" w:rsidRDefault="00DD2347" w:rsidP="0071190D">
      <w:pPr>
        <w:pStyle w:val="a3"/>
        <w:numPr>
          <w:ilvl w:val="0"/>
          <w:numId w:val="14"/>
        </w:num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Договор на выполнение </w:t>
      </w:r>
      <w:r w:rsidR="007F2572" w:rsidRPr="007F2572">
        <w:rPr>
          <w:rFonts w:ascii="Times New Roman" w:hAnsi="Times New Roman"/>
          <w:color w:val="000000" w:themeColor="text1"/>
          <w:sz w:val="28"/>
          <w:szCs w:val="28"/>
        </w:rPr>
        <w:t>работ по подготовке проекта внесения изменений в ген</w:t>
      </w:r>
      <w:r w:rsidR="006E6482">
        <w:rPr>
          <w:rFonts w:ascii="Times New Roman" w:hAnsi="Times New Roman"/>
          <w:color w:val="000000" w:themeColor="text1"/>
          <w:sz w:val="28"/>
          <w:szCs w:val="28"/>
        </w:rPr>
        <w:t xml:space="preserve">еральный </w:t>
      </w:r>
      <w:r w:rsidR="007F2572" w:rsidRPr="007F2572">
        <w:rPr>
          <w:rFonts w:ascii="Times New Roman" w:hAnsi="Times New Roman"/>
          <w:color w:val="000000" w:themeColor="text1"/>
          <w:sz w:val="28"/>
          <w:szCs w:val="28"/>
        </w:rPr>
        <w:t xml:space="preserve">план </w:t>
      </w:r>
      <w:r w:rsidR="00365F78">
        <w:rPr>
          <w:rFonts w:ascii="Times New Roman" w:hAnsi="Times New Roman"/>
          <w:color w:val="000000" w:themeColor="text1"/>
          <w:sz w:val="28"/>
          <w:szCs w:val="28"/>
        </w:rPr>
        <w:t>Горненского городского</w:t>
      </w:r>
      <w:r w:rsidR="007F2572" w:rsidRPr="007F2572">
        <w:rPr>
          <w:rFonts w:ascii="Times New Roman" w:hAnsi="Times New Roman"/>
          <w:color w:val="000000" w:themeColor="text1"/>
          <w:sz w:val="28"/>
          <w:szCs w:val="28"/>
        </w:rPr>
        <w:t xml:space="preserve"> поселения Красносулинского района</w:t>
      </w:r>
      <w:r w:rsidR="007F2572">
        <w:rPr>
          <w:rFonts w:ascii="Times New Roman" w:hAnsi="Times New Roman"/>
          <w:color w:val="000000" w:themeColor="text1"/>
          <w:sz w:val="28"/>
          <w:szCs w:val="28"/>
        </w:rPr>
        <w:t xml:space="preserve"> от </w:t>
      </w:r>
      <w:r w:rsidR="00777626" w:rsidRPr="00777626">
        <w:rPr>
          <w:rFonts w:ascii="Times New Roman" w:hAnsi="Times New Roman"/>
          <w:color w:val="000000" w:themeColor="text1"/>
          <w:sz w:val="28"/>
          <w:szCs w:val="28"/>
        </w:rPr>
        <w:t>18</w:t>
      </w:r>
      <w:r w:rsidR="007F2572" w:rsidRPr="00777626">
        <w:rPr>
          <w:rFonts w:ascii="Times New Roman" w:hAnsi="Times New Roman"/>
          <w:color w:val="000000" w:themeColor="text1"/>
          <w:sz w:val="28"/>
          <w:szCs w:val="28"/>
        </w:rPr>
        <w:t>.0</w:t>
      </w:r>
      <w:r w:rsidR="00777626" w:rsidRPr="00777626">
        <w:rPr>
          <w:rFonts w:ascii="Times New Roman" w:hAnsi="Times New Roman"/>
          <w:color w:val="000000" w:themeColor="text1"/>
          <w:sz w:val="28"/>
          <w:szCs w:val="28"/>
        </w:rPr>
        <w:t>1</w:t>
      </w:r>
      <w:r w:rsidR="007F2572" w:rsidRPr="00F03918">
        <w:rPr>
          <w:rFonts w:ascii="Times New Roman" w:hAnsi="Times New Roman"/>
          <w:color w:val="000000" w:themeColor="text1"/>
          <w:sz w:val="28"/>
          <w:szCs w:val="28"/>
        </w:rPr>
        <w:t>.201</w:t>
      </w:r>
      <w:r w:rsidR="00F03918" w:rsidRPr="00F03918">
        <w:rPr>
          <w:rFonts w:ascii="Times New Roman" w:hAnsi="Times New Roman"/>
          <w:color w:val="000000" w:themeColor="text1"/>
          <w:sz w:val="28"/>
          <w:szCs w:val="28"/>
        </w:rPr>
        <w:t>6</w:t>
      </w:r>
      <w:r w:rsidR="007F2572" w:rsidRPr="00F03918">
        <w:rPr>
          <w:rFonts w:ascii="Times New Roman" w:hAnsi="Times New Roman"/>
          <w:color w:val="000000" w:themeColor="text1"/>
          <w:sz w:val="28"/>
          <w:szCs w:val="28"/>
        </w:rPr>
        <w:t xml:space="preserve"> №4</w:t>
      </w:r>
      <w:r w:rsidR="00017545" w:rsidRPr="00F03918">
        <w:rPr>
          <w:rFonts w:ascii="Times New Roman" w:hAnsi="Times New Roman"/>
          <w:color w:val="000000" w:themeColor="text1"/>
          <w:sz w:val="28"/>
          <w:szCs w:val="28"/>
        </w:rPr>
        <w:t>;</w:t>
      </w:r>
    </w:p>
    <w:p w:rsidR="00154788" w:rsidRPr="00A00BAC" w:rsidRDefault="00154788" w:rsidP="0071190D">
      <w:pPr>
        <w:pStyle w:val="a3"/>
        <w:numPr>
          <w:ilvl w:val="0"/>
          <w:numId w:val="14"/>
        </w:numPr>
        <w:spacing w:after="0"/>
        <w:ind w:left="641" w:hanging="357"/>
        <w:jc w:val="both"/>
        <w:rPr>
          <w:rFonts w:ascii="Times New Roman" w:hAnsi="Times New Roman"/>
          <w:color w:val="000000" w:themeColor="text1"/>
          <w:sz w:val="28"/>
          <w:szCs w:val="28"/>
        </w:rPr>
      </w:pPr>
      <w:r>
        <w:rPr>
          <w:rFonts w:ascii="Times New Roman" w:hAnsi="Times New Roman"/>
          <w:color w:val="000000" w:themeColor="text1"/>
          <w:sz w:val="28"/>
          <w:szCs w:val="28"/>
        </w:rPr>
        <w:t>Техническое з</w:t>
      </w:r>
      <w:r w:rsidRPr="00A00BAC">
        <w:rPr>
          <w:rFonts w:ascii="Times New Roman" w:hAnsi="Times New Roman"/>
          <w:color w:val="000000" w:themeColor="text1"/>
          <w:sz w:val="28"/>
          <w:szCs w:val="28"/>
        </w:rPr>
        <w:t>адание на разработку проекта внесени</w:t>
      </w:r>
      <w:r>
        <w:rPr>
          <w:rFonts w:ascii="Times New Roman" w:hAnsi="Times New Roman"/>
          <w:color w:val="000000" w:themeColor="text1"/>
          <w:sz w:val="28"/>
          <w:szCs w:val="28"/>
        </w:rPr>
        <w:t>я</w:t>
      </w:r>
      <w:r w:rsidRPr="00A00BAC">
        <w:rPr>
          <w:rFonts w:ascii="Times New Roman" w:hAnsi="Times New Roman"/>
          <w:color w:val="000000" w:themeColor="text1"/>
          <w:sz w:val="28"/>
          <w:szCs w:val="28"/>
        </w:rPr>
        <w:t xml:space="preserve"> изменений в генеральный план </w:t>
      </w:r>
      <w:r w:rsidR="00365F78">
        <w:rPr>
          <w:rFonts w:ascii="Times New Roman" w:hAnsi="Times New Roman"/>
          <w:color w:val="000000" w:themeColor="text1"/>
          <w:sz w:val="28"/>
          <w:szCs w:val="28"/>
        </w:rPr>
        <w:t>Горненского городского</w:t>
      </w:r>
      <w:r w:rsidR="00365F78" w:rsidRPr="00A00BAC">
        <w:rPr>
          <w:rFonts w:ascii="Times New Roman" w:hAnsi="Times New Roman"/>
          <w:color w:val="000000" w:themeColor="text1"/>
          <w:sz w:val="28"/>
          <w:szCs w:val="28"/>
        </w:rPr>
        <w:t xml:space="preserve"> </w:t>
      </w:r>
      <w:r w:rsidRPr="00A00BAC">
        <w:rPr>
          <w:rFonts w:ascii="Times New Roman" w:hAnsi="Times New Roman"/>
          <w:color w:val="000000" w:themeColor="text1"/>
          <w:sz w:val="28"/>
          <w:szCs w:val="28"/>
        </w:rPr>
        <w:t>поселения Красносулин</w:t>
      </w:r>
      <w:r>
        <w:rPr>
          <w:rFonts w:ascii="Times New Roman" w:hAnsi="Times New Roman"/>
          <w:color w:val="000000" w:themeColor="text1"/>
          <w:sz w:val="28"/>
          <w:szCs w:val="28"/>
        </w:rPr>
        <w:t>-</w:t>
      </w:r>
      <w:r w:rsidRPr="00A00BAC">
        <w:rPr>
          <w:rFonts w:ascii="Times New Roman" w:hAnsi="Times New Roman"/>
          <w:color w:val="000000" w:themeColor="text1"/>
          <w:sz w:val="28"/>
          <w:szCs w:val="28"/>
        </w:rPr>
        <w:t xml:space="preserve">ского района </w:t>
      </w:r>
      <w:r w:rsidR="00777626">
        <w:rPr>
          <w:rFonts w:ascii="Times New Roman" w:hAnsi="Times New Roman"/>
          <w:color w:val="000000" w:themeColor="text1"/>
          <w:sz w:val="28"/>
          <w:szCs w:val="28"/>
        </w:rPr>
        <w:t xml:space="preserve">(приложение к договору от </w:t>
      </w:r>
      <w:r w:rsidR="00777626" w:rsidRPr="00777626">
        <w:rPr>
          <w:rFonts w:ascii="Times New Roman" w:hAnsi="Times New Roman"/>
          <w:color w:val="000000" w:themeColor="text1"/>
          <w:sz w:val="28"/>
          <w:szCs w:val="28"/>
        </w:rPr>
        <w:t>18.01</w:t>
      </w:r>
      <w:r w:rsidR="00777626" w:rsidRPr="00F03918">
        <w:rPr>
          <w:rFonts w:ascii="Times New Roman" w:hAnsi="Times New Roman"/>
          <w:color w:val="000000" w:themeColor="text1"/>
          <w:sz w:val="28"/>
          <w:szCs w:val="28"/>
        </w:rPr>
        <w:t>.2016 №4</w:t>
      </w:r>
      <w:r w:rsidR="00777626">
        <w:rPr>
          <w:rFonts w:ascii="Times New Roman" w:hAnsi="Times New Roman"/>
          <w:color w:val="000000" w:themeColor="text1"/>
          <w:sz w:val="28"/>
          <w:szCs w:val="28"/>
        </w:rPr>
        <w:t>)</w:t>
      </w:r>
      <w:r>
        <w:rPr>
          <w:rFonts w:ascii="Times New Roman" w:hAnsi="Times New Roman"/>
          <w:color w:val="000000" w:themeColor="text1"/>
          <w:sz w:val="28"/>
          <w:szCs w:val="28"/>
        </w:rPr>
        <w:t>;</w:t>
      </w:r>
    </w:p>
    <w:p w:rsidR="00017545" w:rsidRDefault="00017545" w:rsidP="0071190D">
      <w:pPr>
        <w:pStyle w:val="a3"/>
        <w:numPr>
          <w:ilvl w:val="0"/>
          <w:numId w:val="14"/>
        </w:numPr>
        <w:spacing w:after="0"/>
        <w:jc w:val="both"/>
        <w:rPr>
          <w:rFonts w:ascii="Times New Roman" w:hAnsi="Times New Roman"/>
          <w:color w:val="000000" w:themeColor="text1"/>
          <w:sz w:val="28"/>
          <w:szCs w:val="28"/>
        </w:rPr>
      </w:pPr>
      <w:r w:rsidRPr="00017545">
        <w:rPr>
          <w:rFonts w:ascii="Times New Roman" w:hAnsi="Times New Roman"/>
          <w:color w:val="000000" w:themeColor="text1"/>
          <w:sz w:val="28"/>
          <w:szCs w:val="28"/>
        </w:rPr>
        <w:t xml:space="preserve">Постановление Администрации </w:t>
      </w:r>
      <w:r w:rsidR="00365F78">
        <w:rPr>
          <w:rFonts w:ascii="Times New Roman" w:hAnsi="Times New Roman"/>
          <w:color w:val="000000" w:themeColor="text1"/>
          <w:sz w:val="28"/>
          <w:szCs w:val="28"/>
        </w:rPr>
        <w:t>Горненского городского</w:t>
      </w:r>
      <w:r w:rsidR="00365F78" w:rsidRPr="00017545">
        <w:rPr>
          <w:rFonts w:ascii="Times New Roman" w:hAnsi="Times New Roman"/>
          <w:color w:val="000000" w:themeColor="text1"/>
          <w:sz w:val="28"/>
          <w:szCs w:val="28"/>
        </w:rPr>
        <w:t xml:space="preserve"> </w:t>
      </w:r>
      <w:r w:rsidRPr="00017545">
        <w:rPr>
          <w:rFonts w:ascii="Times New Roman" w:hAnsi="Times New Roman"/>
          <w:color w:val="000000" w:themeColor="text1"/>
          <w:sz w:val="28"/>
          <w:szCs w:val="28"/>
        </w:rPr>
        <w:t xml:space="preserve">поселения Красносулинского района «О </w:t>
      </w:r>
      <w:r w:rsidR="00F03918">
        <w:rPr>
          <w:rFonts w:ascii="Times New Roman" w:hAnsi="Times New Roman"/>
          <w:color w:val="000000" w:themeColor="text1"/>
          <w:sz w:val="28"/>
          <w:szCs w:val="28"/>
        </w:rPr>
        <w:t xml:space="preserve">внесении изменений в генеральный план </w:t>
      </w:r>
      <w:r w:rsidR="00365F78">
        <w:rPr>
          <w:rFonts w:ascii="Times New Roman" w:hAnsi="Times New Roman"/>
          <w:color w:val="000000" w:themeColor="text1"/>
          <w:sz w:val="28"/>
          <w:szCs w:val="28"/>
        </w:rPr>
        <w:t>Горненского городского</w:t>
      </w:r>
      <w:r w:rsidR="00365F78" w:rsidRPr="00017545">
        <w:rPr>
          <w:rFonts w:ascii="Times New Roman" w:hAnsi="Times New Roman"/>
          <w:color w:val="000000" w:themeColor="text1"/>
          <w:sz w:val="28"/>
          <w:szCs w:val="28"/>
        </w:rPr>
        <w:t xml:space="preserve"> </w:t>
      </w:r>
      <w:r w:rsidRPr="00017545">
        <w:rPr>
          <w:rFonts w:ascii="Times New Roman" w:hAnsi="Times New Roman"/>
          <w:color w:val="000000" w:themeColor="text1"/>
          <w:sz w:val="28"/>
          <w:szCs w:val="28"/>
        </w:rPr>
        <w:t xml:space="preserve">поселения» от </w:t>
      </w:r>
      <w:r w:rsidR="00F03918" w:rsidRPr="00F03918">
        <w:rPr>
          <w:rFonts w:ascii="Times New Roman" w:hAnsi="Times New Roman"/>
          <w:color w:val="000000" w:themeColor="text1"/>
          <w:sz w:val="28"/>
          <w:szCs w:val="28"/>
        </w:rPr>
        <w:t>16.11</w:t>
      </w:r>
      <w:r w:rsidRPr="00F03918">
        <w:rPr>
          <w:rFonts w:ascii="Times New Roman" w:hAnsi="Times New Roman"/>
          <w:color w:val="000000" w:themeColor="text1"/>
          <w:sz w:val="28"/>
          <w:szCs w:val="28"/>
        </w:rPr>
        <w:t xml:space="preserve">.2015 № </w:t>
      </w:r>
      <w:r w:rsidR="00F03918">
        <w:rPr>
          <w:rFonts w:ascii="Times New Roman" w:hAnsi="Times New Roman"/>
          <w:color w:val="000000" w:themeColor="text1"/>
          <w:sz w:val="28"/>
          <w:szCs w:val="28"/>
        </w:rPr>
        <w:t>123</w:t>
      </w:r>
      <w:r>
        <w:rPr>
          <w:rFonts w:ascii="Times New Roman" w:hAnsi="Times New Roman"/>
          <w:color w:val="000000" w:themeColor="text1"/>
          <w:sz w:val="28"/>
          <w:szCs w:val="28"/>
        </w:rPr>
        <w:t>;</w:t>
      </w:r>
    </w:p>
    <w:p w:rsidR="00154788" w:rsidRDefault="00154788" w:rsidP="0071190D">
      <w:pPr>
        <w:pStyle w:val="a3"/>
        <w:numPr>
          <w:ilvl w:val="0"/>
          <w:numId w:val="14"/>
        </w:numPr>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Собрания депутатов</w:t>
      </w:r>
      <w:r w:rsidRPr="00017545">
        <w:rPr>
          <w:rFonts w:ascii="Times New Roman" w:hAnsi="Times New Roman"/>
          <w:color w:val="000000" w:themeColor="text1"/>
          <w:sz w:val="28"/>
          <w:szCs w:val="28"/>
        </w:rPr>
        <w:t xml:space="preserve"> </w:t>
      </w:r>
      <w:r w:rsidR="00365F78">
        <w:rPr>
          <w:rFonts w:ascii="Times New Roman" w:hAnsi="Times New Roman"/>
          <w:color w:val="000000" w:themeColor="text1"/>
          <w:sz w:val="28"/>
          <w:szCs w:val="28"/>
        </w:rPr>
        <w:t>Горненского городского</w:t>
      </w:r>
      <w:r w:rsidR="00365F78" w:rsidRPr="00017545">
        <w:rPr>
          <w:rFonts w:ascii="Times New Roman" w:hAnsi="Times New Roman"/>
          <w:color w:val="000000" w:themeColor="text1"/>
          <w:sz w:val="28"/>
          <w:szCs w:val="28"/>
        </w:rPr>
        <w:t xml:space="preserve"> </w:t>
      </w:r>
      <w:r w:rsidRPr="00017545">
        <w:rPr>
          <w:rFonts w:ascii="Times New Roman" w:hAnsi="Times New Roman"/>
          <w:color w:val="000000" w:themeColor="text1"/>
          <w:sz w:val="28"/>
          <w:szCs w:val="28"/>
        </w:rPr>
        <w:t xml:space="preserve">поселения Красносулинского района «О назначении публичных слушаний по </w:t>
      </w:r>
      <w:r w:rsidR="005F7E36">
        <w:rPr>
          <w:rFonts w:ascii="Times New Roman" w:hAnsi="Times New Roman"/>
          <w:color w:val="000000" w:themeColor="text1"/>
          <w:sz w:val="28"/>
          <w:szCs w:val="28"/>
        </w:rPr>
        <w:t xml:space="preserve">проекту </w:t>
      </w:r>
      <w:r w:rsidRPr="00017545">
        <w:rPr>
          <w:rFonts w:ascii="Times New Roman" w:hAnsi="Times New Roman"/>
          <w:color w:val="000000" w:themeColor="text1"/>
          <w:sz w:val="28"/>
          <w:szCs w:val="28"/>
        </w:rPr>
        <w:t>внесени</w:t>
      </w:r>
      <w:r w:rsidR="005F7E36">
        <w:rPr>
          <w:rFonts w:ascii="Times New Roman" w:hAnsi="Times New Roman"/>
          <w:color w:val="000000" w:themeColor="text1"/>
          <w:sz w:val="28"/>
          <w:szCs w:val="28"/>
        </w:rPr>
        <w:t>я</w:t>
      </w:r>
      <w:r w:rsidRPr="00017545">
        <w:rPr>
          <w:rFonts w:ascii="Times New Roman" w:hAnsi="Times New Roman"/>
          <w:color w:val="000000" w:themeColor="text1"/>
          <w:sz w:val="28"/>
          <w:szCs w:val="28"/>
        </w:rPr>
        <w:t xml:space="preserve"> изменений в генеральный план </w:t>
      </w:r>
      <w:r w:rsidR="005F7E36">
        <w:rPr>
          <w:rFonts w:ascii="Times New Roman" w:hAnsi="Times New Roman"/>
          <w:color w:val="000000" w:themeColor="text1"/>
          <w:sz w:val="28"/>
          <w:szCs w:val="28"/>
        </w:rPr>
        <w:t>Горненского городского</w:t>
      </w:r>
      <w:r w:rsidRPr="00017545">
        <w:rPr>
          <w:rFonts w:ascii="Times New Roman" w:hAnsi="Times New Roman"/>
          <w:color w:val="000000" w:themeColor="text1"/>
          <w:sz w:val="28"/>
          <w:szCs w:val="28"/>
        </w:rPr>
        <w:t xml:space="preserve"> поселения» </w:t>
      </w:r>
      <w:r w:rsidRPr="00F03918">
        <w:rPr>
          <w:rFonts w:ascii="Times New Roman" w:hAnsi="Times New Roman"/>
          <w:color w:val="000000" w:themeColor="text1"/>
          <w:sz w:val="28"/>
          <w:szCs w:val="28"/>
        </w:rPr>
        <w:t>от 2</w:t>
      </w:r>
      <w:r w:rsidR="00F03918" w:rsidRPr="00F03918">
        <w:rPr>
          <w:rFonts w:ascii="Times New Roman" w:hAnsi="Times New Roman"/>
          <w:color w:val="000000" w:themeColor="text1"/>
          <w:sz w:val="28"/>
          <w:szCs w:val="28"/>
        </w:rPr>
        <w:t>7</w:t>
      </w:r>
      <w:r w:rsidRPr="00F03918">
        <w:rPr>
          <w:rFonts w:ascii="Times New Roman" w:hAnsi="Times New Roman"/>
          <w:color w:val="000000" w:themeColor="text1"/>
          <w:sz w:val="28"/>
          <w:szCs w:val="28"/>
        </w:rPr>
        <w:t>.</w:t>
      </w:r>
      <w:r w:rsidR="00F03918" w:rsidRPr="00F03918">
        <w:rPr>
          <w:rFonts w:ascii="Times New Roman" w:hAnsi="Times New Roman"/>
          <w:color w:val="000000" w:themeColor="text1"/>
          <w:sz w:val="28"/>
          <w:szCs w:val="28"/>
        </w:rPr>
        <w:t>11</w:t>
      </w:r>
      <w:r w:rsidRPr="00F03918">
        <w:rPr>
          <w:rFonts w:ascii="Times New Roman" w:hAnsi="Times New Roman"/>
          <w:color w:val="000000" w:themeColor="text1"/>
          <w:sz w:val="28"/>
          <w:szCs w:val="28"/>
        </w:rPr>
        <w:t xml:space="preserve">.2015 № </w:t>
      </w:r>
      <w:r w:rsidR="00F03918">
        <w:rPr>
          <w:rFonts w:ascii="Times New Roman" w:hAnsi="Times New Roman"/>
          <w:color w:val="000000" w:themeColor="text1"/>
          <w:sz w:val="28"/>
          <w:szCs w:val="28"/>
        </w:rPr>
        <w:t>125</w:t>
      </w:r>
      <w:r>
        <w:rPr>
          <w:rFonts w:ascii="Times New Roman" w:hAnsi="Times New Roman"/>
          <w:color w:val="000000" w:themeColor="text1"/>
          <w:sz w:val="28"/>
          <w:szCs w:val="28"/>
        </w:rPr>
        <w:t>;</w:t>
      </w:r>
    </w:p>
    <w:p w:rsidR="00154788" w:rsidRPr="00017545" w:rsidRDefault="00154788" w:rsidP="0071190D">
      <w:pPr>
        <w:pStyle w:val="a3"/>
        <w:numPr>
          <w:ilvl w:val="0"/>
          <w:numId w:val="14"/>
        </w:numPr>
        <w:suppressAutoHyphens/>
        <w:autoSpaceDE w:val="0"/>
        <w:autoSpaceDN w:val="0"/>
        <w:adjustRightInd w:val="0"/>
        <w:spacing w:after="0"/>
        <w:ind w:left="641" w:right="176" w:hanging="357"/>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Pr="00017545">
        <w:rPr>
          <w:rFonts w:ascii="Times New Roman" w:hAnsi="Times New Roman"/>
          <w:color w:val="000000" w:themeColor="text1"/>
          <w:sz w:val="28"/>
          <w:szCs w:val="28"/>
        </w:rPr>
        <w:t xml:space="preserve">ротокол публичных слушаний от </w:t>
      </w:r>
      <w:r w:rsidR="00777626" w:rsidRPr="00777626">
        <w:rPr>
          <w:rFonts w:ascii="Times New Roman" w:hAnsi="Times New Roman"/>
          <w:color w:val="000000" w:themeColor="text1"/>
          <w:sz w:val="28"/>
          <w:szCs w:val="28"/>
        </w:rPr>
        <w:t>27</w:t>
      </w:r>
      <w:r w:rsidRPr="00777626">
        <w:rPr>
          <w:rFonts w:ascii="Times New Roman" w:hAnsi="Times New Roman"/>
          <w:color w:val="000000" w:themeColor="text1"/>
          <w:sz w:val="28"/>
          <w:szCs w:val="28"/>
        </w:rPr>
        <w:t>.</w:t>
      </w:r>
      <w:r w:rsidR="00777626" w:rsidRPr="00777626">
        <w:rPr>
          <w:rFonts w:ascii="Times New Roman" w:hAnsi="Times New Roman"/>
          <w:color w:val="000000" w:themeColor="text1"/>
          <w:sz w:val="28"/>
          <w:szCs w:val="28"/>
        </w:rPr>
        <w:t>11</w:t>
      </w:r>
      <w:r w:rsidRPr="00777626">
        <w:rPr>
          <w:rFonts w:ascii="Times New Roman" w:hAnsi="Times New Roman"/>
          <w:color w:val="000000" w:themeColor="text1"/>
          <w:sz w:val="28"/>
          <w:szCs w:val="28"/>
        </w:rPr>
        <w:t>.2015</w:t>
      </w:r>
      <w:r>
        <w:rPr>
          <w:rFonts w:ascii="Times New Roman" w:hAnsi="Times New Roman"/>
          <w:color w:val="000000" w:themeColor="text1"/>
          <w:sz w:val="28"/>
          <w:szCs w:val="28"/>
        </w:rPr>
        <w:t xml:space="preserve"> </w:t>
      </w:r>
      <w:r w:rsidR="00777626">
        <w:rPr>
          <w:rFonts w:ascii="Times New Roman" w:hAnsi="Times New Roman"/>
          <w:color w:val="000000" w:themeColor="text1"/>
          <w:sz w:val="28"/>
          <w:szCs w:val="28"/>
        </w:rPr>
        <w:t xml:space="preserve">года </w:t>
      </w:r>
      <w:r w:rsidRPr="00017545">
        <w:rPr>
          <w:rFonts w:ascii="Times New Roman" w:hAnsi="Times New Roman"/>
          <w:color w:val="000000" w:themeColor="text1"/>
          <w:sz w:val="28"/>
          <w:szCs w:val="28"/>
        </w:rPr>
        <w:t>по внесению изменений в ген</w:t>
      </w:r>
      <w:r>
        <w:rPr>
          <w:rFonts w:ascii="Times New Roman" w:hAnsi="Times New Roman"/>
          <w:color w:val="000000" w:themeColor="text1"/>
          <w:sz w:val="28"/>
          <w:szCs w:val="28"/>
        </w:rPr>
        <w:t xml:space="preserve">еральный </w:t>
      </w:r>
      <w:r w:rsidRPr="00017545">
        <w:rPr>
          <w:rFonts w:ascii="Times New Roman" w:hAnsi="Times New Roman"/>
          <w:color w:val="000000" w:themeColor="text1"/>
          <w:sz w:val="28"/>
          <w:szCs w:val="28"/>
        </w:rPr>
        <w:t xml:space="preserve">план </w:t>
      </w:r>
      <w:r w:rsidR="00365F78">
        <w:rPr>
          <w:rFonts w:ascii="Times New Roman" w:hAnsi="Times New Roman"/>
          <w:color w:val="000000" w:themeColor="text1"/>
          <w:sz w:val="28"/>
          <w:szCs w:val="28"/>
        </w:rPr>
        <w:t>Горненского городского</w:t>
      </w:r>
      <w:r w:rsidR="00365F78" w:rsidRPr="00017545">
        <w:rPr>
          <w:rFonts w:ascii="Times New Roman" w:hAnsi="Times New Roman"/>
          <w:color w:val="000000" w:themeColor="text1"/>
          <w:sz w:val="28"/>
          <w:szCs w:val="28"/>
        </w:rPr>
        <w:t xml:space="preserve"> </w:t>
      </w:r>
      <w:r w:rsidRPr="00017545">
        <w:rPr>
          <w:rFonts w:ascii="Times New Roman" w:hAnsi="Times New Roman"/>
          <w:color w:val="000000" w:themeColor="text1"/>
          <w:sz w:val="28"/>
          <w:szCs w:val="28"/>
        </w:rPr>
        <w:t>поселения</w:t>
      </w:r>
      <w:r>
        <w:rPr>
          <w:rFonts w:ascii="Times New Roman" w:hAnsi="Times New Roman"/>
          <w:color w:val="000000" w:themeColor="text1"/>
          <w:sz w:val="28"/>
          <w:szCs w:val="28"/>
        </w:rPr>
        <w:t>;</w:t>
      </w:r>
    </w:p>
    <w:p w:rsidR="00540841" w:rsidRPr="00A00BAC" w:rsidRDefault="00540841" w:rsidP="0071190D">
      <w:pPr>
        <w:pStyle w:val="a3"/>
        <w:numPr>
          <w:ilvl w:val="0"/>
          <w:numId w:val="14"/>
        </w:numPr>
        <w:spacing w:after="0"/>
        <w:jc w:val="both"/>
        <w:rPr>
          <w:rFonts w:ascii="Times New Roman" w:hAnsi="Times New Roman"/>
          <w:color w:val="000000" w:themeColor="text1"/>
          <w:sz w:val="28"/>
          <w:szCs w:val="28"/>
        </w:rPr>
      </w:pPr>
      <w:r w:rsidRPr="00A00BAC">
        <w:rPr>
          <w:rFonts w:ascii="Times New Roman" w:hAnsi="Times New Roman"/>
          <w:color w:val="000000" w:themeColor="text1"/>
          <w:sz w:val="28"/>
          <w:szCs w:val="28"/>
        </w:rPr>
        <w:t xml:space="preserve">Материалы генерального плана </w:t>
      </w:r>
      <w:r w:rsidR="00365F78">
        <w:rPr>
          <w:rFonts w:ascii="Times New Roman" w:hAnsi="Times New Roman"/>
          <w:color w:val="000000" w:themeColor="text1"/>
          <w:sz w:val="28"/>
          <w:szCs w:val="28"/>
        </w:rPr>
        <w:t>Горненского городского</w:t>
      </w:r>
      <w:r w:rsidR="00365F78" w:rsidRPr="00A00BAC">
        <w:rPr>
          <w:rFonts w:ascii="Times New Roman" w:hAnsi="Times New Roman"/>
          <w:color w:val="000000" w:themeColor="text1"/>
          <w:sz w:val="28"/>
          <w:szCs w:val="28"/>
        </w:rPr>
        <w:t xml:space="preserve"> </w:t>
      </w:r>
      <w:r w:rsidRPr="00A00BAC">
        <w:rPr>
          <w:rFonts w:ascii="Times New Roman" w:hAnsi="Times New Roman"/>
          <w:color w:val="000000" w:themeColor="text1"/>
          <w:sz w:val="28"/>
          <w:szCs w:val="28"/>
        </w:rPr>
        <w:t>поселения</w:t>
      </w:r>
      <w:r w:rsidR="00E741B1" w:rsidRPr="00A00BAC">
        <w:rPr>
          <w:rFonts w:ascii="Times New Roman" w:hAnsi="Times New Roman"/>
          <w:color w:val="000000" w:themeColor="text1"/>
          <w:sz w:val="28"/>
          <w:szCs w:val="28"/>
        </w:rPr>
        <w:t xml:space="preserve"> Красносулинского района</w:t>
      </w:r>
      <w:r w:rsidR="00777626">
        <w:rPr>
          <w:rFonts w:ascii="Times New Roman" w:hAnsi="Times New Roman"/>
          <w:color w:val="000000" w:themeColor="text1"/>
          <w:sz w:val="28"/>
          <w:szCs w:val="28"/>
        </w:rPr>
        <w:t>, утвержденные в 2012 году</w:t>
      </w:r>
      <w:r w:rsidR="00E741B1" w:rsidRPr="00A00BAC">
        <w:rPr>
          <w:rFonts w:ascii="Times New Roman" w:hAnsi="Times New Roman"/>
          <w:color w:val="000000" w:themeColor="text1"/>
          <w:sz w:val="28"/>
          <w:szCs w:val="28"/>
        </w:rPr>
        <w:t>:</w:t>
      </w:r>
    </w:p>
    <w:p w:rsidR="00540841" w:rsidRPr="00A00BAC" w:rsidRDefault="00540841" w:rsidP="0071190D">
      <w:pPr>
        <w:spacing w:after="0"/>
        <w:ind w:left="720"/>
        <w:jc w:val="both"/>
        <w:rPr>
          <w:rFonts w:ascii="Times New Roman" w:hAnsi="Times New Roman"/>
          <w:color w:val="000000" w:themeColor="text1"/>
          <w:sz w:val="28"/>
          <w:szCs w:val="28"/>
        </w:rPr>
      </w:pPr>
      <w:r w:rsidRPr="00A00BAC">
        <w:rPr>
          <w:rFonts w:ascii="Times New Roman" w:hAnsi="Times New Roman"/>
          <w:color w:val="000000" w:themeColor="text1"/>
          <w:sz w:val="28"/>
          <w:szCs w:val="28"/>
        </w:rPr>
        <w:t xml:space="preserve">- </w:t>
      </w:r>
      <w:r w:rsidR="00726D85">
        <w:rPr>
          <w:rFonts w:ascii="Times New Roman" w:hAnsi="Times New Roman"/>
          <w:color w:val="000000" w:themeColor="text1"/>
          <w:sz w:val="28"/>
          <w:szCs w:val="28"/>
        </w:rPr>
        <w:t>т</w:t>
      </w:r>
      <w:r w:rsidRPr="00A00BAC">
        <w:rPr>
          <w:rFonts w:ascii="Times New Roman" w:hAnsi="Times New Roman"/>
          <w:color w:val="000000" w:themeColor="text1"/>
          <w:sz w:val="28"/>
          <w:szCs w:val="28"/>
        </w:rPr>
        <w:t>екс</w:t>
      </w:r>
      <w:r w:rsidR="00365F78">
        <w:rPr>
          <w:rFonts w:ascii="Times New Roman" w:hAnsi="Times New Roman"/>
          <w:color w:val="000000" w:themeColor="text1"/>
          <w:sz w:val="28"/>
          <w:szCs w:val="28"/>
        </w:rPr>
        <w:t>товая часть (</w:t>
      </w:r>
      <w:r w:rsidR="00777626">
        <w:rPr>
          <w:rFonts w:ascii="Times New Roman" w:hAnsi="Times New Roman"/>
          <w:color w:val="000000" w:themeColor="text1"/>
          <w:sz w:val="28"/>
          <w:szCs w:val="28"/>
        </w:rPr>
        <w:t>Том 1. Пояснительная записка</w:t>
      </w:r>
      <w:r w:rsidR="00995D82" w:rsidRPr="00A00BAC">
        <w:rPr>
          <w:rFonts w:ascii="Times New Roman" w:hAnsi="Times New Roman"/>
          <w:color w:val="000000" w:themeColor="text1"/>
          <w:sz w:val="28"/>
          <w:szCs w:val="28"/>
        </w:rPr>
        <w:t>);</w:t>
      </w:r>
    </w:p>
    <w:p w:rsidR="00540841" w:rsidRDefault="00540841" w:rsidP="0071190D">
      <w:pPr>
        <w:pStyle w:val="a3"/>
        <w:spacing w:after="0"/>
        <w:jc w:val="both"/>
        <w:rPr>
          <w:rFonts w:ascii="Times New Roman" w:hAnsi="Times New Roman"/>
          <w:color w:val="000000" w:themeColor="text1"/>
          <w:sz w:val="28"/>
          <w:szCs w:val="28"/>
        </w:rPr>
      </w:pPr>
      <w:r w:rsidRPr="00A00BAC">
        <w:rPr>
          <w:rFonts w:ascii="Times New Roman" w:hAnsi="Times New Roman"/>
          <w:color w:val="000000" w:themeColor="text1"/>
          <w:sz w:val="28"/>
          <w:szCs w:val="28"/>
        </w:rPr>
        <w:t xml:space="preserve">- </w:t>
      </w:r>
      <w:r w:rsidR="00726D85">
        <w:rPr>
          <w:rFonts w:ascii="Times New Roman" w:hAnsi="Times New Roman"/>
          <w:color w:val="000000" w:themeColor="text1"/>
          <w:sz w:val="28"/>
          <w:szCs w:val="28"/>
        </w:rPr>
        <w:t>г</w:t>
      </w:r>
      <w:r w:rsidR="00995D82" w:rsidRPr="00A00BAC">
        <w:rPr>
          <w:rFonts w:ascii="Times New Roman" w:hAnsi="Times New Roman"/>
          <w:color w:val="000000" w:themeColor="text1"/>
          <w:sz w:val="28"/>
          <w:szCs w:val="28"/>
        </w:rPr>
        <w:t>рафические</w:t>
      </w:r>
      <w:r w:rsidRPr="00A00BAC">
        <w:rPr>
          <w:rFonts w:ascii="Times New Roman" w:hAnsi="Times New Roman"/>
          <w:color w:val="000000" w:themeColor="text1"/>
          <w:sz w:val="28"/>
          <w:szCs w:val="28"/>
        </w:rPr>
        <w:t xml:space="preserve"> материал</w:t>
      </w:r>
      <w:r w:rsidR="00726D85">
        <w:rPr>
          <w:rFonts w:ascii="Times New Roman" w:hAnsi="Times New Roman"/>
          <w:color w:val="000000" w:themeColor="text1"/>
          <w:sz w:val="28"/>
          <w:szCs w:val="28"/>
        </w:rPr>
        <w:t xml:space="preserve">ы (схемы) </w:t>
      </w:r>
      <w:r w:rsidRPr="00A00BAC">
        <w:rPr>
          <w:rFonts w:ascii="Times New Roman" w:hAnsi="Times New Roman"/>
          <w:color w:val="000000" w:themeColor="text1"/>
          <w:sz w:val="28"/>
          <w:szCs w:val="28"/>
        </w:rPr>
        <w:t>в М 1:25000.</w:t>
      </w:r>
    </w:p>
    <w:p w:rsidR="00365F78" w:rsidRDefault="00365F78" w:rsidP="006875DC">
      <w:pPr>
        <w:pStyle w:val="a3"/>
        <w:spacing w:after="0" w:line="319" w:lineRule="auto"/>
        <w:jc w:val="both"/>
        <w:rPr>
          <w:rFonts w:ascii="Times New Roman" w:hAnsi="Times New Roman"/>
          <w:color w:val="000000" w:themeColor="text1"/>
          <w:sz w:val="28"/>
          <w:szCs w:val="28"/>
        </w:rPr>
      </w:pPr>
    </w:p>
    <w:p w:rsidR="00365F78" w:rsidRDefault="00365F78" w:rsidP="006875DC">
      <w:pPr>
        <w:pStyle w:val="a3"/>
        <w:spacing w:after="0" w:line="319" w:lineRule="auto"/>
        <w:jc w:val="both"/>
        <w:rPr>
          <w:rFonts w:ascii="Times New Roman" w:hAnsi="Times New Roman"/>
          <w:color w:val="000000" w:themeColor="text1"/>
          <w:sz w:val="28"/>
          <w:szCs w:val="28"/>
        </w:rPr>
      </w:pPr>
    </w:p>
    <w:p w:rsidR="00365F78" w:rsidRDefault="00365F78" w:rsidP="006875DC">
      <w:pPr>
        <w:pStyle w:val="a3"/>
        <w:spacing w:after="0" w:line="319" w:lineRule="auto"/>
        <w:jc w:val="both"/>
        <w:rPr>
          <w:rFonts w:ascii="Times New Roman" w:hAnsi="Times New Roman"/>
          <w:color w:val="000000" w:themeColor="text1"/>
          <w:sz w:val="28"/>
          <w:szCs w:val="28"/>
        </w:rPr>
      </w:pPr>
    </w:p>
    <w:p w:rsidR="00777626" w:rsidRDefault="00777626" w:rsidP="006875DC">
      <w:pPr>
        <w:pStyle w:val="a3"/>
        <w:spacing w:after="0" w:line="319" w:lineRule="auto"/>
        <w:jc w:val="both"/>
        <w:rPr>
          <w:rFonts w:ascii="Times New Roman" w:hAnsi="Times New Roman"/>
          <w:color w:val="000000" w:themeColor="text1"/>
          <w:sz w:val="28"/>
          <w:szCs w:val="28"/>
        </w:rPr>
      </w:pPr>
    </w:p>
    <w:p w:rsidR="00777626" w:rsidRDefault="00777626" w:rsidP="006875DC">
      <w:pPr>
        <w:pStyle w:val="a3"/>
        <w:spacing w:after="0" w:line="319" w:lineRule="auto"/>
        <w:jc w:val="both"/>
        <w:rPr>
          <w:rFonts w:ascii="Times New Roman" w:hAnsi="Times New Roman"/>
          <w:color w:val="000000" w:themeColor="text1"/>
          <w:sz w:val="28"/>
          <w:szCs w:val="28"/>
        </w:rPr>
      </w:pPr>
    </w:p>
    <w:p w:rsidR="00777626" w:rsidRDefault="00777626" w:rsidP="006875DC">
      <w:pPr>
        <w:pStyle w:val="a3"/>
        <w:spacing w:after="0" w:line="319" w:lineRule="auto"/>
        <w:jc w:val="both"/>
        <w:rPr>
          <w:rFonts w:ascii="Times New Roman" w:hAnsi="Times New Roman"/>
          <w:color w:val="000000" w:themeColor="text1"/>
          <w:sz w:val="28"/>
          <w:szCs w:val="28"/>
        </w:rPr>
      </w:pPr>
    </w:p>
    <w:p w:rsidR="00777626" w:rsidRDefault="00777626" w:rsidP="006875DC">
      <w:pPr>
        <w:pStyle w:val="a3"/>
        <w:spacing w:after="0" w:line="319" w:lineRule="auto"/>
        <w:jc w:val="both"/>
        <w:rPr>
          <w:rFonts w:ascii="Times New Roman" w:hAnsi="Times New Roman"/>
          <w:color w:val="000000" w:themeColor="text1"/>
          <w:sz w:val="28"/>
          <w:szCs w:val="28"/>
        </w:rPr>
      </w:pPr>
    </w:p>
    <w:p w:rsidR="00777626" w:rsidRDefault="00777626" w:rsidP="006875DC">
      <w:pPr>
        <w:pStyle w:val="a3"/>
        <w:spacing w:after="0" w:line="319" w:lineRule="auto"/>
        <w:jc w:val="both"/>
        <w:rPr>
          <w:rFonts w:ascii="Times New Roman" w:hAnsi="Times New Roman"/>
          <w:color w:val="000000" w:themeColor="text1"/>
          <w:sz w:val="28"/>
          <w:szCs w:val="28"/>
        </w:rPr>
      </w:pPr>
    </w:p>
    <w:p w:rsidR="00365F78" w:rsidRDefault="00365F78" w:rsidP="006875DC">
      <w:pPr>
        <w:pStyle w:val="a3"/>
        <w:spacing w:after="0" w:line="319" w:lineRule="auto"/>
        <w:jc w:val="both"/>
        <w:rPr>
          <w:rFonts w:ascii="Times New Roman" w:hAnsi="Times New Roman"/>
          <w:color w:val="000000" w:themeColor="text1"/>
          <w:sz w:val="28"/>
          <w:szCs w:val="28"/>
        </w:rPr>
      </w:pPr>
    </w:p>
    <w:p w:rsidR="00365F78" w:rsidRDefault="00365F78" w:rsidP="006875DC">
      <w:pPr>
        <w:pStyle w:val="a3"/>
        <w:spacing w:after="0" w:line="319" w:lineRule="auto"/>
        <w:jc w:val="both"/>
        <w:rPr>
          <w:rFonts w:ascii="Times New Roman" w:hAnsi="Times New Roman"/>
          <w:color w:val="000000" w:themeColor="text1"/>
          <w:sz w:val="28"/>
          <w:szCs w:val="28"/>
        </w:rPr>
      </w:pPr>
    </w:p>
    <w:p w:rsidR="00365F78" w:rsidRDefault="00365F78" w:rsidP="006875DC">
      <w:pPr>
        <w:pStyle w:val="a3"/>
        <w:spacing w:after="0" w:line="319" w:lineRule="auto"/>
        <w:jc w:val="both"/>
        <w:rPr>
          <w:rFonts w:ascii="Times New Roman" w:hAnsi="Times New Roman"/>
          <w:color w:val="000000" w:themeColor="text1"/>
          <w:sz w:val="28"/>
          <w:szCs w:val="28"/>
        </w:rPr>
      </w:pPr>
    </w:p>
    <w:p w:rsidR="0071190D" w:rsidRDefault="0071190D" w:rsidP="006875DC">
      <w:pPr>
        <w:pStyle w:val="a3"/>
        <w:spacing w:after="0" w:line="319" w:lineRule="auto"/>
        <w:jc w:val="both"/>
        <w:rPr>
          <w:rFonts w:ascii="Times New Roman" w:hAnsi="Times New Roman"/>
          <w:color w:val="000000" w:themeColor="text1"/>
          <w:sz w:val="28"/>
          <w:szCs w:val="28"/>
        </w:rPr>
      </w:pPr>
    </w:p>
    <w:p w:rsidR="0071190D" w:rsidRDefault="0071190D" w:rsidP="006875DC">
      <w:pPr>
        <w:pStyle w:val="a3"/>
        <w:spacing w:after="0" w:line="319" w:lineRule="auto"/>
        <w:jc w:val="both"/>
        <w:rPr>
          <w:rFonts w:ascii="Times New Roman" w:hAnsi="Times New Roman"/>
          <w:color w:val="000000" w:themeColor="text1"/>
          <w:sz w:val="28"/>
          <w:szCs w:val="28"/>
        </w:rPr>
      </w:pPr>
    </w:p>
    <w:p w:rsidR="0071190D" w:rsidRDefault="0071190D" w:rsidP="006875DC">
      <w:pPr>
        <w:pStyle w:val="a3"/>
        <w:spacing w:after="0" w:line="319" w:lineRule="auto"/>
        <w:jc w:val="both"/>
        <w:rPr>
          <w:rFonts w:ascii="Times New Roman" w:hAnsi="Times New Roman"/>
          <w:color w:val="000000" w:themeColor="text1"/>
          <w:sz w:val="28"/>
          <w:szCs w:val="28"/>
        </w:rPr>
      </w:pPr>
    </w:p>
    <w:p w:rsidR="00017545" w:rsidRDefault="00017545" w:rsidP="00017545">
      <w:pPr>
        <w:pStyle w:val="a3"/>
        <w:spacing w:after="0"/>
        <w:jc w:val="both"/>
        <w:rPr>
          <w:rFonts w:ascii="Times New Roman" w:hAnsi="Times New Roman"/>
          <w:color w:val="000000" w:themeColor="text1"/>
          <w:sz w:val="28"/>
          <w:szCs w:val="28"/>
        </w:rPr>
      </w:pPr>
    </w:p>
    <w:p w:rsidR="00733EDB" w:rsidRPr="00A00BAC" w:rsidRDefault="00733EDB" w:rsidP="0071190D">
      <w:pPr>
        <w:spacing w:after="0"/>
        <w:jc w:val="center"/>
        <w:rPr>
          <w:rFonts w:ascii="Times New Roman" w:hAnsi="Times New Roman"/>
          <w:b/>
          <w:color w:val="000000" w:themeColor="text1"/>
          <w:sz w:val="28"/>
          <w:szCs w:val="28"/>
        </w:rPr>
      </w:pPr>
      <w:r w:rsidRPr="00A00BAC">
        <w:rPr>
          <w:rFonts w:ascii="Times New Roman" w:hAnsi="Times New Roman"/>
          <w:b/>
          <w:color w:val="000000" w:themeColor="text1"/>
          <w:sz w:val="28"/>
          <w:szCs w:val="28"/>
        </w:rPr>
        <w:lastRenderedPageBreak/>
        <w:t>Перечень текстовых и графических материалов</w:t>
      </w:r>
    </w:p>
    <w:p w:rsidR="00733EDB" w:rsidRPr="00A00BAC" w:rsidRDefault="00733EDB" w:rsidP="0071190D">
      <w:pPr>
        <w:spacing w:after="0"/>
        <w:jc w:val="center"/>
        <w:rPr>
          <w:rFonts w:ascii="Times New Roman" w:hAnsi="Times New Roman"/>
          <w:b/>
          <w:color w:val="000000" w:themeColor="text1"/>
          <w:sz w:val="28"/>
          <w:szCs w:val="28"/>
        </w:rPr>
      </w:pPr>
    </w:p>
    <w:tbl>
      <w:tblPr>
        <w:tblW w:w="501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16"/>
        <w:gridCol w:w="8679"/>
      </w:tblGrid>
      <w:tr w:rsidR="00733EDB" w:rsidRPr="00A00BAC" w:rsidTr="0015268E">
        <w:trPr>
          <w:tblHeader/>
        </w:trPr>
        <w:tc>
          <w:tcPr>
            <w:tcW w:w="381" w:type="pct"/>
          </w:tcPr>
          <w:p w:rsidR="00733EDB" w:rsidRPr="00A00BAC" w:rsidRDefault="00733EDB" w:rsidP="0071190D">
            <w:pPr>
              <w:spacing w:after="0"/>
              <w:jc w:val="center"/>
              <w:rPr>
                <w:rFonts w:ascii="Times New Roman" w:hAnsi="Times New Roman"/>
                <w:color w:val="000000" w:themeColor="text1"/>
                <w:sz w:val="28"/>
                <w:szCs w:val="28"/>
              </w:rPr>
            </w:pPr>
            <w:r w:rsidRPr="00A00BAC">
              <w:rPr>
                <w:rFonts w:ascii="Times New Roman" w:hAnsi="Times New Roman"/>
                <w:color w:val="000000" w:themeColor="text1"/>
                <w:sz w:val="28"/>
                <w:szCs w:val="28"/>
              </w:rPr>
              <w:t xml:space="preserve">№ </w:t>
            </w:r>
          </w:p>
          <w:p w:rsidR="00733EDB" w:rsidRPr="00A00BAC" w:rsidRDefault="00733EDB" w:rsidP="0071190D">
            <w:pPr>
              <w:spacing w:after="0"/>
              <w:jc w:val="center"/>
              <w:rPr>
                <w:rFonts w:ascii="Times New Roman" w:hAnsi="Times New Roman"/>
                <w:color w:val="000000" w:themeColor="text1"/>
                <w:sz w:val="28"/>
                <w:szCs w:val="28"/>
              </w:rPr>
            </w:pPr>
            <w:r w:rsidRPr="00A00BAC">
              <w:rPr>
                <w:rFonts w:ascii="Times New Roman" w:hAnsi="Times New Roman"/>
                <w:color w:val="000000" w:themeColor="text1"/>
                <w:sz w:val="28"/>
                <w:szCs w:val="28"/>
              </w:rPr>
              <w:t>п/п</w:t>
            </w:r>
          </w:p>
        </w:tc>
        <w:tc>
          <w:tcPr>
            <w:tcW w:w="4619" w:type="pct"/>
          </w:tcPr>
          <w:p w:rsidR="00733EDB" w:rsidRPr="00A00BAC" w:rsidRDefault="00733EDB" w:rsidP="0071190D">
            <w:pPr>
              <w:spacing w:after="0"/>
              <w:jc w:val="center"/>
              <w:rPr>
                <w:rFonts w:ascii="Times New Roman" w:hAnsi="Times New Roman"/>
                <w:color w:val="000000" w:themeColor="text1"/>
                <w:sz w:val="28"/>
                <w:szCs w:val="28"/>
              </w:rPr>
            </w:pPr>
            <w:r w:rsidRPr="00A00BAC">
              <w:rPr>
                <w:rFonts w:ascii="Times New Roman" w:hAnsi="Times New Roman"/>
                <w:color w:val="000000" w:themeColor="text1"/>
                <w:sz w:val="28"/>
                <w:szCs w:val="28"/>
              </w:rPr>
              <w:t>Наименование документа</w:t>
            </w:r>
          </w:p>
        </w:tc>
      </w:tr>
      <w:tr w:rsidR="00733EDB" w:rsidRPr="00A00BAC" w:rsidTr="0015268E">
        <w:tc>
          <w:tcPr>
            <w:tcW w:w="5000" w:type="pct"/>
            <w:gridSpan w:val="2"/>
          </w:tcPr>
          <w:p w:rsidR="00733EDB" w:rsidRPr="00A00BAC" w:rsidRDefault="00733EDB" w:rsidP="0071190D">
            <w:pPr>
              <w:spacing w:after="0"/>
              <w:jc w:val="center"/>
              <w:rPr>
                <w:rFonts w:ascii="Times New Roman" w:hAnsi="Times New Roman"/>
                <w:b/>
                <w:color w:val="000000" w:themeColor="text1"/>
                <w:sz w:val="28"/>
                <w:szCs w:val="28"/>
              </w:rPr>
            </w:pPr>
            <w:r w:rsidRPr="00A00BAC">
              <w:rPr>
                <w:rFonts w:ascii="Times New Roman" w:hAnsi="Times New Roman"/>
                <w:b/>
                <w:color w:val="000000" w:themeColor="text1"/>
                <w:sz w:val="28"/>
                <w:szCs w:val="28"/>
              </w:rPr>
              <w:t>1. Текстов</w:t>
            </w:r>
            <w:r w:rsidR="00CB3316" w:rsidRPr="00A00BAC">
              <w:rPr>
                <w:rFonts w:ascii="Times New Roman" w:hAnsi="Times New Roman"/>
                <w:b/>
                <w:color w:val="000000" w:themeColor="text1"/>
                <w:sz w:val="28"/>
                <w:szCs w:val="28"/>
              </w:rPr>
              <w:t>ая часть</w:t>
            </w:r>
          </w:p>
        </w:tc>
      </w:tr>
      <w:tr w:rsidR="00A6398D" w:rsidRPr="00A00BAC" w:rsidTr="0015268E">
        <w:tc>
          <w:tcPr>
            <w:tcW w:w="5000" w:type="pct"/>
            <w:gridSpan w:val="2"/>
          </w:tcPr>
          <w:p w:rsidR="00A6398D" w:rsidRPr="00A00BAC" w:rsidRDefault="00A6398D" w:rsidP="0071190D">
            <w:pPr>
              <w:spacing w:after="0"/>
              <w:jc w:val="center"/>
              <w:rPr>
                <w:rFonts w:ascii="Times New Roman" w:hAnsi="Times New Roman"/>
                <w:color w:val="000000" w:themeColor="text1"/>
                <w:sz w:val="28"/>
                <w:szCs w:val="28"/>
              </w:rPr>
            </w:pPr>
            <w:r w:rsidRPr="00A00BAC">
              <w:rPr>
                <w:rFonts w:ascii="Times New Roman" w:hAnsi="Times New Roman"/>
                <w:color w:val="000000" w:themeColor="text1"/>
                <w:sz w:val="28"/>
                <w:szCs w:val="28"/>
              </w:rPr>
              <w:t>Пояснительная записка</w:t>
            </w:r>
          </w:p>
        </w:tc>
      </w:tr>
      <w:tr w:rsidR="00733EDB" w:rsidRPr="00A00BAC" w:rsidTr="0015268E">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733EDB" w:rsidRPr="00A00BAC" w:rsidRDefault="00733EDB" w:rsidP="0071190D">
            <w:pPr>
              <w:widowControl w:val="0"/>
              <w:suppressAutoHyphens/>
              <w:autoSpaceDE w:val="0"/>
              <w:spacing w:after="0"/>
              <w:jc w:val="center"/>
              <w:rPr>
                <w:rFonts w:ascii="Times New Roman" w:hAnsi="Times New Roman"/>
                <w:color w:val="000000" w:themeColor="text1"/>
                <w:sz w:val="28"/>
                <w:szCs w:val="28"/>
              </w:rPr>
            </w:pPr>
          </w:p>
        </w:tc>
        <w:tc>
          <w:tcPr>
            <w:tcW w:w="4619" w:type="pct"/>
            <w:tcBorders>
              <w:top w:val="single" w:sz="4" w:space="0" w:color="auto"/>
              <w:left w:val="single" w:sz="4" w:space="0" w:color="auto"/>
              <w:bottom w:val="single" w:sz="4" w:space="0" w:color="auto"/>
              <w:right w:val="single" w:sz="4" w:space="0" w:color="auto"/>
            </w:tcBorders>
            <w:vAlign w:val="center"/>
          </w:tcPr>
          <w:p w:rsidR="00733EDB" w:rsidRPr="00A00BAC" w:rsidRDefault="009D0938" w:rsidP="0071190D">
            <w:pPr>
              <w:tabs>
                <w:tab w:val="left" w:pos="-1620"/>
              </w:tabs>
              <w:spacing w:after="0"/>
              <w:rPr>
                <w:rFonts w:ascii="Times New Roman" w:hAnsi="Times New Roman"/>
                <w:color w:val="000000" w:themeColor="text1"/>
                <w:sz w:val="28"/>
                <w:szCs w:val="28"/>
              </w:rPr>
            </w:pPr>
            <w:r w:rsidRPr="00A00BAC">
              <w:rPr>
                <w:rFonts w:ascii="Times New Roman" w:hAnsi="Times New Roman"/>
                <w:color w:val="000000" w:themeColor="text1"/>
                <w:sz w:val="28"/>
                <w:szCs w:val="28"/>
              </w:rPr>
              <w:t>Введение</w:t>
            </w:r>
          </w:p>
        </w:tc>
      </w:tr>
      <w:tr w:rsidR="00733EDB" w:rsidRPr="00A00BAC" w:rsidTr="0015268E">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733EDB" w:rsidRPr="00A00BAC" w:rsidRDefault="00087BF1" w:rsidP="0071190D">
            <w:pPr>
              <w:widowControl w:val="0"/>
              <w:suppressAutoHyphens/>
              <w:autoSpaceDE w:val="0"/>
              <w:spacing w:after="0"/>
              <w:jc w:val="center"/>
              <w:rPr>
                <w:rFonts w:ascii="Times New Roman" w:hAnsi="Times New Roman"/>
                <w:color w:val="000000" w:themeColor="text1"/>
                <w:sz w:val="28"/>
                <w:szCs w:val="28"/>
              </w:rPr>
            </w:pPr>
            <w:r w:rsidRPr="00A00BAC">
              <w:rPr>
                <w:rFonts w:ascii="Times New Roman" w:hAnsi="Times New Roman"/>
                <w:color w:val="000000" w:themeColor="text1"/>
                <w:sz w:val="28"/>
                <w:szCs w:val="28"/>
              </w:rPr>
              <w:t>1</w:t>
            </w:r>
          </w:p>
        </w:tc>
        <w:tc>
          <w:tcPr>
            <w:tcW w:w="4619" w:type="pct"/>
            <w:tcBorders>
              <w:top w:val="single" w:sz="4" w:space="0" w:color="auto"/>
              <w:left w:val="single" w:sz="4" w:space="0" w:color="auto"/>
              <w:bottom w:val="single" w:sz="4" w:space="0" w:color="auto"/>
              <w:right w:val="single" w:sz="4" w:space="0" w:color="auto"/>
            </w:tcBorders>
            <w:vAlign w:val="center"/>
          </w:tcPr>
          <w:p w:rsidR="00733EDB" w:rsidRPr="00A00BAC" w:rsidRDefault="002643DB" w:rsidP="0071190D">
            <w:pPr>
              <w:pStyle w:val="2"/>
              <w:keepLines w:val="0"/>
              <w:spacing w:before="0"/>
              <w:jc w:val="both"/>
              <w:rPr>
                <w:rFonts w:ascii="Times New Roman" w:hAnsi="Times New Roman" w:cs="Times New Roman"/>
                <w:b w:val="0"/>
                <w:i/>
                <w:color w:val="000000" w:themeColor="text1"/>
                <w:sz w:val="28"/>
                <w:szCs w:val="28"/>
              </w:rPr>
            </w:pPr>
            <w:r w:rsidRPr="00A00BAC">
              <w:rPr>
                <w:rFonts w:ascii="Times New Roman" w:hAnsi="Times New Roman" w:cs="Times New Roman"/>
                <w:b w:val="0"/>
                <w:color w:val="000000" w:themeColor="text1"/>
                <w:sz w:val="28"/>
                <w:szCs w:val="28"/>
              </w:rPr>
              <w:t xml:space="preserve">Цели </w:t>
            </w:r>
            <w:r w:rsidR="001D1149" w:rsidRPr="00A00BAC">
              <w:rPr>
                <w:rFonts w:ascii="Times New Roman" w:hAnsi="Times New Roman" w:cs="Times New Roman"/>
                <w:b w:val="0"/>
                <w:color w:val="000000" w:themeColor="text1"/>
                <w:sz w:val="28"/>
                <w:szCs w:val="28"/>
              </w:rPr>
              <w:t xml:space="preserve">и задачи </w:t>
            </w:r>
            <w:r w:rsidR="00B2583F" w:rsidRPr="00A00BAC">
              <w:rPr>
                <w:rFonts w:ascii="Times New Roman" w:hAnsi="Times New Roman" w:cs="Times New Roman"/>
                <w:b w:val="0"/>
                <w:color w:val="000000" w:themeColor="text1"/>
                <w:sz w:val="28"/>
                <w:szCs w:val="28"/>
              </w:rPr>
              <w:t xml:space="preserve">проекта </w:t>
            </w:r>
            <w:r w:rsidR="0015268E" w:rsidRPr="00A00BAC">
              <w:rPr>
                <w:rFonts w:ascii="Times New Roman" w:hAnsi="Times New Roman" w:cs="Times New Roman"/>
                <w:b w:val="0"/>
                <w:color w:val="000000" w:themeColor="text1"/>
                <w:sz w:val="28"/>
                <w:szCs w:val="28"/>
              </w:rPr>
              <w:t xml:space="preserve">внесения изменений в Генеральный план </w:t>
            </w:r>
            <w:r w:rsidR="00365F78" w:rsidRPr="00365F78">
              <w:rPr>
                <w:rFonts w:ascii="Times New Roman" w:hAnsi="Times New Roman"/>
                <w:b w:val="0"/>
                <w:color w:val="000000" w:themeColor="text1"/>
                <w:sz w:val="28"/>
                <w:szCs w:val="28"/>
              </w:rPr>
              <w:t>Горненского городского</w:t>
            </w:r>
            <w:r w:rsidR="00365F78" w:rsidRPr="00A00BAC">
              <w:rPr>
                <w:rFonts w:ascii="Times New Roman" w:hAnsi="Times New Roman" w:cs="Times New Roman"/>
                <w:b w:val="0"/>
                <w:color w:val="000000" w:themeColor="text1"/>
                <w:sz w:val="28"/>
                <w:szCs w:val="28"/>
              </w:rPr>
              <w:t xml:space="preserve"> </w:t>
            </w:r>
            <w:r w:rsidR="003178C3" w:rsidRPr="00A00BAC">
              <w:rPr>
                <w:rFonts w:ascii="Times New Roman" w:hAnsi="Times New Roman" w:cs="Times New Roman"/>
                <w:b w:val="0"/>
                <w:color w:val="000000" w:themeColor="text1"/>
                <w:sz w:val="28"/>
                <w:szCs w:val="28"/>
              </w:rPr>
              <w:t>поселения К</w:t>
            </w:r>
            <w:r w:rsidR="005E17B3" w:rsidRPr="00A00BAC">
              <w:rPr>
                <w:rFonts w:ascii="Times New Roman" w:hAnsi="Times New Roman" w:cs="Times New Roman"/>
                <w:b w:val="0"/>
                <w:color w:val="000000" w:themeColor="text1"/>
                <w:sz w:val="28"/>
                <w:szCs w:val="28"/>
              </w:rPr>
              <w:t>расносулинского</w:t>
            </w:r>
            <w:r w:rsidR="003178C3" w:rsidRPr="00A00BAC">
              <w:rPr>
                <w:rFonts w:ascii="Times New Roman" w:hAnsi="Times New Roman" w:cs="Times New Roman"/>
                <w:b w:val="0"/>
                <w:color w:val="000000" w:themeColor="text1"/>
                <w:sz w:val="28"/>
                <w:szCs w:val="28"/>
              </w:rPr>
              <w:t xml:space="preserve"> района </w:t>
            </w:r>
            <w:r w:rsidR="001D1149" w:rsidRPr="00A00BAC">
              <w:rPr>
                <w:rFonts w:ascii="Times New Roman" w:hAnsi="Times New Roman" w:cs="Times New Roman"/>
                <w:b w:val="0"/>
                <w:color w:val="000000" w:themeColor="text1"/>
                <w:sz w:val="28"/>
                <w:szCs w:val="28"/>
              </w:rPr>
              <w:t>Ростовской области</w:t>
            </w:r>
          </w:p>
        </w:tc>
      </w:tr>
      <w:tr w:rsidR="002D548A" w:rsidRPr="00A00BAC" w:rsidTr="0015268E">
        <w:tblPrEx>
          <w:tblCellMar>
            <w:left w:w="108" w:type="dxa"/>
            <w:right w:w="108" w:type="dxa"/>
          </w:tblCellMar>
        </w:tblPrEx>
        <w:tc>
          <w:tcPr>
            <w:tcW w:w="381" w:type="pct"/>
            <w:tcBorders>
              <w:top w:val="single" w:sz="4" w:space="0" w:color="auto"/>
              <w:left w:val="single" w:sz="4" w:space="0" w:color="auto"/>
              <w:bottom w:val="single" w:sz="4" w:space="0" w:color="auto"/>
              <w:right w:val="single" w:sz="4" w:space="0" w:color="auto"/>
            </w:tcBorders>
            <w:vAlign w:val="center"/>
          </w:tcPr>
          <w:p w:rsidR="002D548A" w:rsidRPr="00A00BAC" w:rsidRDefault="002D548A" w:rsidP="0071190D">
            <w:pPr>
              <w:widowControl w:val="0"/>
              <w:suppressAutoHyphens/>
              <w:autoSpaceDE w:val="0"/>
              <w:spacing w:after="0"/>
              <w:jc w:val="center"/>
              <w:rPr>
                <w:rFonts w:ascii="Times New Roman" w:hAnsi="Times New Roman"/>
                <w:color w:val="000000" w:themeColor="text1"/>
                <w:sz w:val="28"/>
                <w:szCs w:val="28"/>
              </w:rPr>
            </w:pPr>
            <w:r w:rsidRPr="00A00BAC">
              <w:rPr>
                <w:rFonts w:ascii="Times New Roman" w:hAnsi="Times New Roman"/>
                <w:color w:val="000000" w:themeColor="text1"/>
                <w:sz w:val="28"/>
                <w:szCs w:val="28"/>
              </w:rPr>
              <w:t>2</w:t>
            </w:r>
          </w:p>
        </w:tc>
        <w:tc>
          <w:tcPr>
            <w:tcW w:w="4619" w:type="pct"/>
            <w:tcBorders>
              <w:top w:val="single" w:sz="4" w:space="0" w:color="auto"/>
              <w:left w:val="single" w:sz="4" w:space="0" w:color="auto"/>
              <w:bottom w:val="single" w:sz="4" w:space="0" w:color="auto"/>
              <w:right w:val="single" w:sz="4" w:space="0" w:color="auto"/>
            </w:tcBorders>
            <w:vAlign w:val="center"/>
          </w:tcPr>
          <w:p w:rsidR="002D548A" w:rsidRPr="00A00BAC" w:rsidRDefault="002D548A" w:rsidP="00093718">
            <w:pPr>
              <w:pStyle w:val="ac"/>
              <w:spacing w:after="0" w:line="276" w:lineRule="auto"/>
              <w:ind w:left="0"/>
              <w:jc w:val="both"/>
              <w:rPr>
                <w:color w:val="000000" w:themeColor="text1"/>
                <w:sz w:val="28"/>
                <w:szCs w:val="28"/>
              </w:rPr>
            </w:pPr>
            <w:r w:rsidRPr="00A00BAC">
              <w:rPr>
                <w:color w:val="000000" w:themeColor="text1"/>
                <w:sz w:val="28"/>
                <w:szCs w:val="28"/>
              </w:rPr>
              <w:t xml:space="preserve">Планировочные ограничения развития территории </w:t>
            </w:r>
          </w:p>
        </w:tc>
      </w:tr>
      <w:tr w:rsidR="00733EDB" w:rsidRPr="00A00BAC" w:rsidTr="0015268E">
        <w:tc>
          <w:tcPr>
            <w:tcW w:w="5000" w:type="pct"/>
            <w:gridSpan w:val="2"/>
          </w:tcPr>
          <w:p w:rsidR="00733EDB" w:rsidRPr="00A00BAC" w:rsidRDefault="00733EDB" w:rsidP="0071190D">
            <w:pPr>
              <w:spacing w:after="0"/>
              <w:jc w:val="center"/>
              <w:rPr>
                <w:rFonts w:ascii="Times New Roman" w:hAnsi="Times New Roman"/>
                <w:b/>
                <w:color w:val="000000" w:themeColor="text1"/>
                <w:sz w:val="28"/>
                <w:szCs w:val="28"/>
              </w:rPr>
            </w:pPr>
            <w:r w:rsidRPr="00A00BAC">
              <w:rPr>
                <w:rFonts w:ascii="Times New Roman" w:hAnsi="Times New Roman"/>
                <w:b/>
                <w:color w:val="000000" w:themeColor="text1"/>
                <w:sz w:val="28"/>
                <w:szCs w:val="28"/>
              </w:rPr>
              <w:t>2. Графические материалы</w:t>
            </w:r>
            <w:r w:rsidR="002070FF">
              <w:rPr>
                <w:rFonts w:ascii="Times New Roman" w:hAnsi="Times New Roman"/>
                <w:b/>
                <w:color w:val="000000" w:themeColor="text1"/>
                <w:sz w:val="28"/>
                <w:szCs w:val="28"/>
              </w:rPr>
              <w:t xml:space="preserve"> (утверждаемые)</w:t>
            </w:r>
          </w:p>
        </w:tc>
      </w:tr>
      <w:tr w:rsidR="008264F1" w:rsidRPr="00A00BAC" w:rsidTr="008264F1">
        <w:tc>
          <w:tcPr>
            <w:tcW w:w="5000" w:type="pct"/>
            <w:gridSpan w:val="2"/>
          </w:tcPr>
          <w:p w:rsidR="008264F1" w:rsidRPr="00A00BAC" w:rsidRDefault="008264F1" w:rsidP="0071190D">
            <w:pPr>
              <w:spacing w:after="0"/>
              <w:ind w:left="95"/>
              <w:rPr>
                <w:rFonts w:ascii="Times New Roman" w:hAnsi="Times New Roman"/>
                <w:color w:val="000000" w:themeColor="text1"/>
                <w:sz w:val="28"/>
                <w:szCs w:val="28"/>
              </w:rPr>
            </w:pPr>
            <w:r w:rsidRPr="00A00BAC">
              <w:rPr>
                <w:rFonts w:ascii="Times New Roman" w:hAnsi="Times New Roman"/>
                <w:color w:val="000000" w:themeColor="text1"/>
                <w:sz w:val="28"/>
                <w:szCs w:val="28"/>
              </w:rPr>
              <w:t>2.</w:t>
            </w:r>
            <w:r w:rsidR="00395CE5">
              <w:rPr>
                <w:rFonts w:ascii="Times New Roman" w:hAnsi="Times New Roman"/>
                <w:color w:val="000000" w:themeColor="text1"/>
                <w:sz w:val="28"/>
                <w:szCs w:val="28"/>
              </w:rPr>
              <w:t>1</w:t>
            </w:r>
            <w:r w:rsidR="00FD29A2">
              <w:rPr>
                <w:rFonts w:ascii="Times New Roman" w:hAnsi="Times New Roman"/>
                <w:color w:val="000000" w:themeColor="text1"/>
                <w:sz w:val="28"/>
                <w:szCs w:val="28"/>
              </w:rPr>
              <w:t xml:space="preserve">.   Генеральный </w:t>
            </w:r>
            <w:r w:rsidR="00FD29A2" w:rsidRPr="00365F78">
              <w:rPr>
                <w:rFonts w:ascii="Times New Roman" w:hAnsi="Times New Roman"/>
                <w:color w:val="000000" w:themeColor="text1"/>
                <w:sz w:val="28"/>
                <w:szCs w:val="28"/>
              </w:rPr>
              <w:t xml:space="preserve">план </w:t>
            </w:r>
            <w:r w:rsidR="00365F78" w:rsidRPr="00365F78">
              <w:rPr>
                <w:rFonts w:ascii="Times New Roman" w:hAnsi="Times New Roman"/>
                <w:color w:val="000000" w:themeColor="text1"/>
                <w:sz w:val="28"/>
                <w:szCs w:val="28"/>
              </w:rPr>
              <w:t>Горненского городского</w:t>
            </w:r>
            <w:r w:rsidR="00365F78" w:rsidRPr="00A00BAC">
              <w:rPr>
                <w:rFonts w:ascii="Times New Roman" w:hAnsi="Times New Roman" w:cs="Times New Roman"/>
                <w:b/>
                <w:color w:val="000000" w:themeColor="text1"/>
                <w:sz w:val="28"/>
                <w:szCs w:val="28"/>
              </w:rPr>
              <w:t xml:space="preserve"> </w:t>
            </w:r>
            <w:r w:rsidR="00FD29A2">
              <w:rPr>
                <w:rFonts w:ascii="Times New Roman" w:hAnsi="Times New Roman"/>
                <w:color w:val="000000" w:themeColor="text1"/>
                <w:sz w:val="28"/>
                <w:szCs w:val="28"/>
              </w:rPr>
              <w:t>поселения.</w:t>
            </w:r>
            <w:r w:rsidR="00365F78">
              <w:rPr>
                <w:rFonts w:ascii="Times New Roman" w:hAnsi="Times New Roman"/>
                <w:color w:val="000000" w:themeColor="text1"/>
                <w:sz w:val="28"/>
                <w:szCs w:val="28"/>
              </w:rPr>
              <w:t xml:space="preserve"> </w:t>
            </w:r>
            <w:r w:rsidRPr="00A00BAC">
              <w:rPr>
                <w:rFonts w:ascii="Times New Roman" w:hAnsi="Times New Roman"/>
                <w:color w:val="000000" w:themeColor="text1"/>
                <w:sz w:val="28"/>
                <w:szCs w:val="28"/>
              </w:rPr>
              <w:t>М 1:25000</w:t>
            </w:r>
          </w:p>
          <w:p w:rsidR="008264F1" w:rsidRPr="00A00BAC" w:rsidRDefault="00365F78" w:rsidP="0071190D">
            <w:pPr>
              <w:spacing w:after="0"/>
              <w:ind w:left="71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 чертеж.</w:t>
            </w:r>
          </w:p>
        </w:tc>
      </w:tr>
    </w:tbl>
    <w:p w:rsidR="00C73E39" w:rsidRPr="00A00BAC" w:rsidRDefault="00C73E39" w:rsidP="0015268E">
      <w:pPr>
        <w:spacing w:after="0" w:line="319" w:lineRule="auto"/>
        <w:ind w:firstLine="284"/>
        <w:jc w:val="both"/>
        <w:rPr>
          <w:rFonts w:ascii="Times New Roman" w:hAnsi="Times New Roman"/>
          <w:color w:val="000000" w:themeColor="text1"/>
          <w:sz w:val="24"/>
          <w:szCs w:val="24"/>
        </w:rPr>
      </w:pPr>
    </w:p>
    <w:p w:rsidR="00DA5374" w:rsidRDefault="00DA5374" w:rsidP="00A6398D">
      <w:pPr>
        <w:spacing w:after="0" w:line="319" w:lineRule="auto"/>
        <w:jc w:val="both"/>
        <w:rPr>
          <w:rFonts w:ascii="Times New Roman" w:hAnsi="Times New Roman"/>
          <w:color w:val="000000" w:themeColor="text1"/>
          <w:sz w:val="24"/>
          <w:szCs w:val="24"/>
        </w:rPr>
      </w:pPr>
    </w:p>
    <w:p w:rsidR="00DA5374" w:rsidRDefault="00DA5374" w:rsidP="00A6398D">
      <w:pPr>
        <w:spacing w:after="0" w:line="319" w:lineRule="auto"/>
        <w:jc w:val="both"/>
        <w:rPr>
          <w:rFonts w:ascii="Times New Roman" w:hAnsi="Times New Roman"/>
          <w:color w:val="000000" w:themeColor="text1"/>
          <w:sz w:val="24"/>
          <w:szCs w:val="24"/>
        </w:rPr>
      </w:pPr>
    </w:p>
    <w:p w:rsidR="006E6482" w:rsidRPr="00A00BAC" w:rsidRDefault="006E6482" w:rsidP="00A6398D">
      <w:pPr>
        <w:spacing w:after="0" w:line="319" w:lineRule="auto"/>
        <w:jc w:val="both"/>
        <w:rPr>
          <w:rFonts w:ascii="Times New Roman" w:hAnsi="Times New Roman"/>
          <w:color w:val="000000" w:themeColor="text1"/>
          <w:sz w:val="24"/>
          <w:szCs w:val="24"/>
        </w:rPr>
      </w:pPr>
    </w:p>
    <w:p w:rsidR="008264F1" w:rsidRPr="00A00BAC" w:rsidRDefault="008264F1" w:rsidP="00A6398D">
      <w:pPr>
        <w:spacing w:after="0" w:line="319" w:lineRule="auto"/>
        <w:jc w:val="both"/>
        <w:rPr>
          <w:rFonts w:ascii="Times New Roman" w:hAnsi="Times New Roman"/>
          <w:color w:val="000000" w:themeColor="text1"/>
          <w:sz w:val="24"/>
          <w:szCs w:val="24"/>
        </w:rPr>
      </w:pPr>
    </w:p>
    <w:p w:rsidR="00C73E39" w:rsidRPr="00A00BAC" w:rsidRDefault="00C73E39" w:rsidP="0071190D">
      <w:pPr>
        <w:spacing w:after="0"/>
        <w:jc w:val="center"/>
        <w:rPr>
          <w:rFonts w:ascii="Times New Roman" w:hAnsi="Times New Roman" w:cs="Times New Roman"/>
          <w:b/>
          <w:color w:val="000000" w:themeColor="text1"/>
          <w:sz w:val="28"/>
          <w:szCs w:val="28"/>
        </w:rPr>
      </w:pPr>
      <w:r w:rsidRPr="00A00BAC">
        <w:rPr>
          <w:rFonts w:ascii="Times New Roman" w:hAnsi="Times New Roman" w:cs="Times New Roman"/>
          <w:b/>
          <w:color w:val="000000" w:themeColor="text1"/>
          <w:sz w:val="28"/>
          <w:szCs w:val="28"/>
        </w:rPr>
        <w:t>Справка главного архитектора проекта</w:t>
      </w:r>
    </w:p>
    <w:p w:rsidR="00C73E39" w:rsidRPr="00A00BAC" w:rsidRDefault="00C73E39" w:rsidP="0071190D">
      <w:pPr>
        <w:spacing w:after="0"/>
        <w:ind w:firstLine="284"/>
        <w:jc w:val="both"/>
        <w:rPr>
          <w:rFonts w:ascii="Times New Roman" w:hAnsi="Times New Roman" w:cs="Times New Roman"/>
          <w:color w:val="000000" w:themeColor="text1"/>
          <w:sz w:val="28"/>
          <w:szCs w:val="28"/>
        </w:rPr>
      </w:pPr>
    </w:p>
    <w:p w:rsidR="00733EDB" w:rsidRPr="00A00BAC" w:rsidRDefault="00733EDB" w:rsidP="0071190D">
      <w:pPr>
        <w:spacing w:after="0"/>
        <w:ind w:firstLine="426"/>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Проект «Внесение изменений в Генеральный план </w:t>
      </w:r>
      <w:r w:rsidR="00365F78">
        <w:rPr>
          <w:rFonts w:ascii="Times New Roman" w:hAnsi="Times New Roman"/>
          <w:color w:val="000000" w:themeColor="text1"/>
          <w:sz w:val="28"/>
          <w:szCs w:val="28"/>
        </w:rPr>
        <w:t>Горнен</w:t>
      </w:r>
      <w:r w:rsidR="00017545">
        <w:rPr>
          <w:rFonts w:ascii="Times New Roman" w:hAnsi="Times New Roman"/>
          <w:color w:val="000000" w:themeColor="text1"/>
          <w:sz w:val="28"/>
          <w:szCs w:val="28"/>
        </w:rPr>
        <w:t>ско</w:t>
      </w:r>
      <w:r w:rsidR="0072158D">
        <w:rPr>
          <w:rFonts w:ascii="Times New Roman" w:hAnsi="Times New Roman"/>
          <w:color w:val="000000" w:themeColor="text1"/>
          <w:sz w:val="28"/>
          <w:szCs w:val="28"/>
        </w:rPr>
        <w:t>го</w:t>
      </w:r>
      <w:r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Pr="00A00BAC">
        <w:rPr>
          <w:rFonts w:ascii="Times New Roman" w:hAnsi="Times New Roman" w:cs="Times New Roman"/>
          <w:color w:val="000000" w:themeColor="text1"/>
          <w:sz w:val="28"/>
          <w:szCs w:val="28"/>
        </w:rPr>
        <w:t>ско</w:t>
      </w:r>
      <w:r w:rsidR="0072158D">
        <w:rPr>
          <w:rFonts w:ascii="Times New Roman" w:hAnsi="Times New Roman" w:cs="Times New Roman"/>
          <w:color w:val="000000" w:themeColor="text1"/>
          <w:sz w:val="28"/>
          <w:szCs w:val="28"/>
        </w:rPr>
        <w:t>го поселения</w:t>
      </w:r>
      <w:r w:rsidRPr="00A00BAC">
        <w:rPr>
          <w:rFonts w:ascii="Times New Roman" w:hAnsi="Times New Roman" w:cs="Times New Roman"/>
          <w:color w:val="000000" w:themeColor="text1"/>
          <w:sz w:val="28"/>
          <w:szCs w:val="28"/>
        </w:rPr>
        <w:t xml:space="preserve"> </w:t>
      </w:r>
      <w:r w:rsidR="00FD2F8A" w:rsidRPr="00A00BAC">
        <w:rPr>
          <w:rFonts w:ascii="Times New Roman" w:hAnsi="Times New Roman" w:cs="Times New Roman"/>
          <w:color w:val="000000" w:themeColor="text1"/>
          <w:sz w:val="28"/>
          <w:szCs w:val="28"/>
        </w:rPr>
        <w:t xml:space="preserve">Красносулинского района Ростовской области </w:t>
      </w:r>
      <w:r w:rsidRPr="00A00BAC">
        <w:rPr>
          <w:rFonts w:ascii="Times New Roman" w:hAnsi="Times New Roman" w:cs="Times New Roman"/>
          <w:color w:val="000000" w:themeColor="text1"/>
          <w:sz w:val="28"/>
          <w:szCs w:val="28"/>
        </w:rPr>
        <w:t xml:space="preserve">выполнен в соответствии с </w:t>
      </w:r>
      <w:r w:rsidR="00EA352B" w:rsidRPr="00A00BAC">
        <w:rPr>
          <w:rFonts w:ascii="Times New Roman" w:hAnsi="Times New Roman" w:cs="Times New Roman"/>
          <w:color w:val="000000" w:themeColor="text1"/>
          <w:sz w:val="28"/>
          <w:szCs w:val="28"/>
        </w:rPr>
        <w:t xml:space="preserve">Градостроительным кодексом РФ и </w:t>
      </w:r>
      <w:r w:rsidRPr="00A00BAC">
        <w:rPr>
          <w:rFonts w:ascii="Times New Roman" w:hAnsi="Times New Roman" w:cs="Times New Roman"/>
          <w:color w:val="000000" w:themeColor="text1"/>
          <w:sz w:val="28"/>
          <w:szCs w:val="28"/>
        </w:rPr>
        <w:t>действующими техническими нормативами, в том числе Ростовской области</w:t>
      </w:r>
      <w:r w:rsidR="00EA352B" w:rsidRPr="00A00BAC">
        <w:rPr>
          <w:rFonts w:ascii="Times New Roman" w:hAnsi="Times New Roman" w:cs="Times New Roman"/>
          <w:color w:val="000000" w:themeColor="text1"/>
          <w:sz w:val="28"/>
          <w:szCs w:val="28"/>
        </w:rPr>
        <w:t>.</w:t>
      </w:r>
      <w:r w:rsidRPr="00A00BAC">
        <w:rPr>
          <w:rFonts w:ascii="Times New Roman" w:hAnsi="Times New Roman" w:cs="Times New Roman"/>
          <w:color w:val="000000" w:themeColor="text1"/>
          <w:sz w:val="28"/>
          <w:szCs w:val="28"/>
        </w:rPr>
        <w:t xml:space="preserve"> </w:t>
      </w:r>
    </w:p>
    <w:p w:rsidR="00096473" w:rsidRDefault="00096473" w:rsidP="0071190D">
      <w:pPr>
        <w:spacing w:after="0"/>
        <w:ind w:firstLine="284"/>
        <w:jc w:val="both"/>
        <w:rPr>
          <w:rFonts w:ascii="Times New Roman" w:hAnsi="Times New Roman" w:cs="Times New Roman"/>
          <w:color w:val="000000" w:themeColor="text1"/>
          <w:sz w:val="28"/>
          <w:szCs w:val="28"/>
        </w:rPr>
      </w:pPr>
    </w:p>
    <w:p w:rsidR="00DA5374" w:rsidRPr="00A00BAC" w:rsidRDefault="00DA5374" w:rsidP="0071190D">
      <w:pPr>
        <w:spacing w:after="0"/>
        <w:ind w:firstLine="284"/>
        <w:jc w:val="both"/>
        <w:rPr>
          <w:rFonts w:ascii="Times New Roman" w:hAnsi="Times New Roman" w:cs="Times New Roman"/>
          <w:color w:val="000000" w:themeColor="text1"/>
          <w:sz w:val="28"/>
          <w:szCs w:val="28"/>
        </w:rPr>
      </w:pPr>
    </w:p>
    <w:p w:rsidR="00240E55" w:rsidRPr="00A00BAC" w:rsidRDefault="00017545" w:rsidP="0071190D">
      <w:pPr>
        <w:spacing w:after="0"/>
        <w:contextualSpacing/>
        <w:jc w:val="both"/>
        <w:outlineLvl w:val="1"/>
        <w:rPr>
          <w:rFonts w:ascii="Times New Roman" w:eastAsia="Times New Roman" w:hAnsi="Times New Roman" w:cs="Times New Roman"/>
          <w:b/>
          <w:color w:val="000000" w:themeColor="text1"/>
          <w:sz w:val="28"/>
          <w:szCs w:val="28"/>
          <w:lang w:eastAsia="ru-RU"/>
        </w:rPr>
      </w:pPr>
      <w:r>
        <w:rPr>
          <w:rFonts w:ascii="Times New Roman" w:hAnsi="Times New Roman" w:cs="Times New Roman"/>
          <w:color w:val="000000" w:themeColor="text1"/>
          <w:sz w:val="28"/>
          <w:szCs w:val="28"/>
        </w:rPr>
        <w:t>Главный архитектор п</w:t>
      </w:r>
      <w:r w:rsidR="00733EDB" w:rsidRPr="00A00BAC">
        <w:rPr>
          <w:rFonts w:ascii="Times New Roman" w:hAnsi="Times New Roman" w:cs="Times New Roman"/>
          <w:color w:val="000000" w:themeColor="text1"/>
          <w:sz w:val="28"/>
          <w:szCs w:val="28"/>
        </w:rPr>
        <w:t xml:space="preserve">роекта                   </w:t>
      </w:r>
      <w:r w:rsidR="009D0938" w:rsidRPr="00A00BAC">
        <w:rPr>
          <w:rFonts w:ascii="Times New Roman" w:hAnsi="Times New Roman" w:cs="Times New Roman"/>
          <w:color w:val="000000" w:themeColor="text1"/>
          <w:sz w:val="28"/>
          <w:szCs w:val="28"/>
        </w:rPr>
        <w:t xml:space="preserve">              </w:t>
      </w:r>
      <w:r w:rsidR="002B0EF9" w:rsidRPr="00A00BAC">
        <w:rPr>
          <w:rFonts w:ascii="Times New Roman" w:hAnsi="Times New Roman" w:cs="Times New Roman"/>
          <w:color w:val="000000" w:themeColor="text1"/>
          <w:sz w:val="28"/>
          <w:szCs w:val="28"/>
        </w:rPr>
        <w:t xml:space="preserve">           </w:t>
      </w:r>
      <w:r w:rsidR="009E0BA9" w:rsidRPr="00A00B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Ревин С.П.</w:t>
      </w:r>
    </w:p>
    <w:p w:rsidR="00240E55" w:rsidRPr="00A00BAC" w:rsidRDefault="00240E55" w:rsidP="002B0EF9">
      <w:pPr>
        <w:spacing w:after="0" w:line="319" w:lineRule="auto"/>
        <w:ind w:firstLine="539"/>
        <w:contextualSpacing/>
        <w:jc w:val="both"/>
        <w:outlineLvl w:val="1"/>
        <w:rPr>
          <w:rFonts w:ascii="Times New Roman" w:eastAsia="Times New Roman" w:hAnsi="Times New Roman" w:cs="Times New Roman"/>
          <w:b/>
          <w:color w:val="000000" w:themeColor="text1"/>
          <w:sz w:val="28"/>
          <w:szCs w:val="28"/>
          <w:lang w:eastAsia="ru-RU"/>
        </w:rPr>
      </w:pPr>
    </w:p>
    <w:p w:rsidR="00240E55" w:rsidRPr="00A00BAC" w:rsidRDefault="00240E55" w:rsidP="002B0EF9">
      <w:pPr>
        <w:spacing w:after="0" w:line="319" w:lineRule="auto"/>
        <w:ind w:firstLine="539"/>
        <w:contextualSpacing/>
        <w:jc w:val="both"/>
        <w:outlineLvl w:val="1"/>
        <w:rPr>
          <w:rFonts w:ascii="Times New Roman" w:eastAsia="Times New Roman" w:hAnsi="Times New Roman" w:cs="Times New Roman"/>
          <w:b/>
          <w:color w:val="000000" w:themeColor="text1"/>
          <w:sz w:val="28"/>
          <w:szCs w:val="28"/>
          <w:lang w:eastAsia="ru-RU"/>
        </w:rPr>
      </w:pPr>
    </w:p>
    <w:p w:rsidR="00240E55" w:rsidRPr="00A00BAC" w:rsidRDefault="00240E55" w:rsidP="002B0EF9">
      <w:pPr>
        <w:spacing w:after="0" w:line="319" w:lineRule="auto"/>
        <w:ind w:firstLine="539"/>
        <w:contextualSpacing/>
        <w:jc w:val="both"/>
        <w:outlineLvl w:val="1"/>
        <w:rPr>
          <w:rFonts w:ascii="Times New Roman" w:eastAsia="Times New Roman" w:hAnsi="Times New Roman" w:cs="Times New Roman"/>
          <w:b/>
          <w:color w:val="000000" w:themeColor="text1"/>
          <w:sz w:val="28"/>
          <w:szCs w:val="28"/>
          <w:lang w:eastAsia="ru-RU"/>
        </w:rPr>
      </w:pPr>
    </w:p>
    <w:p w:rsidR="00240E55" w:rsidRPr="00A00BAC" w:rsidRDefault="00240E55" w:rsidP="002B0EF9">
      <w:pPr>
        <w:spacing w:after="0" w:line="319" w:lineRule="auto"/>
        <w:ind w:firstLine="539"/>
        <w:contextualSpacing/>
        <w:jc w:val="both"/>
        <w:outlineLvl w:val="1"/>
        <w:rPr>
          <w:rFonts w:ascii="Times New Roman" w:eastAsia="Times New Roman" w:hAnsi="Times New Roman" w:cs="Times New Roman"/>
          <w:b/>
          <w:color w:val="000000" w:themeColor="text1"/>
          <w:sz w:val="28"/>
          <w:szCs w:val="28"/>
          <w:lang w:eastAsia="ru-RU"/>
        </w:rPr>
      </w:pPr>
    </w:p>
    <w:p w:rsidR="00240E55" w:rsidRPr="00A00BAC" w:rsidRDefault="00240E55" w:rsidP="002B0EF9">
      <w:pPr>
        <w:spacing w:after="0" w:line="319" w:lineRule="auto"/>
        <w:ind w:firstLine="539"/>
        <w:contextualSpacing/>
        <w:jc w:val="both"/>
        <w:outlineLvl w:val="1"/>
        <w:rPr>
          <w:rFonts w:ascii="Times New Roman" w:eastAsia="Times New Roman" w:hAnsi="Times New Roman" w:cs="Times New Roman"/>
          <w:b/>
          <w:color w:val="000000" w:themeColor="text1"/>
          <w:sz w:val="28"/>
          <w:szCs w:val="28"/>
          <w:lang w:eastAsia="ru-RU"/>
        </w:rPr>
      </w:pPr>
    </w:p>
    <w:p w:rsidR="009936CC" w:rsidRPr="00A00BAC" w:rsidRDefault="0071190D" w:rsidP="0071190D">
      <w:pPr>
        <w:pStyle w:val="22"/>
        <w:pageBreakBefore/>
        <w:spacing w:after="0" w:line="276" w:lineRule="auto"/>
        <w:ind w:left="0" w:right="-142" w:firstLine="284"/>
        <w:jc w:val="center"/>
        <w:rPr>
          <w:b/>
          <w:color w:val="000000" w:themeColor="text1"/>
          <w:sz w:val="28"/>
          <w:szCs w:val="28"/>
        </w:rPr>
      </w:pPr>
      <w:r w:rsidRPr="00A00BAC">
        <w:rPr>
          <w:b/>
          <w:color w:val="000000" w:themeColor="text1"/>
          <w:sz w:val="28"/>
          <w:szCs w:val="28"/>
        </w:rPr>
        <w:lastRenderedPageBreak/>
        <w:t>Введение</w:t>
      </w:r>
      <w:r>
        <w:rPr>
          <w:b/>
          <w:color w:val="000000" w:themeColor="text1"/>
          <w:sz w:val="28"/>
          <w:szCs w:val="28"/>
        </w:rPr>
        <w:t>.</w:t>
      </w:r>
    </w:p>
    <w:p w:rsidR="00DA5374" w:rsidRDefault="00BF725A"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Проект   внесения   изм</w:t>
      </w:r>
      <w:r w:rsidR="000D3D6F" w:rsidRPr="00A00BAC">
        <w:rPr>
          <w:rFonts w:ascii="Times New Roman" w:hAnsi="Times New Roman" w:cs="Times New Roman"/>
          <w:color w:val="000000" w:themeColor="text1"/>
          <w:sz w:val="28"/>
          <w:szCs w:val="28"/>
        </w:rPr>
        <w:t xml:space="preserve">енений     в    генеральный  </w:t>
      </w:r>
      <w:r w:rsidRPr="00A00BAC">
        <w:rPr>
          <w:rFonts w:ascii="Times New Roman" w:hAnsi="Times New Roman" w:cs="Times New Roman"/>
          <w:color w:val="000000" w:themeColor="text1"/>
          <w:sz w:val="28"/>
          <w:szCs w:val="28"/>
        </w:rPr>
        <w:t>план муниципального образования «</w:t>
      </w:r>
      <w:r w:rsidR="00365F78">
        <w:rPr>
          <w:rFonts w:ascii="Times New Roman" w:hAnsi="Times New Roman"/>
          <w:color w:val="000000" w:themeColor="text1"/>
          <w:sz w:val="28"/>
          <w:szCs w:val="28"/>
        </w:rPr>
        <w:t>Горненское</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е</w:t>
      </w:r>
      <w:r w:rsidR="00365F78" w:rsidRPr="00A00BAC">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поселение</w:t>
      </w:r>
      <w:r w:rsidR="00DA5374">
        <w:rPr>
          <w:rFonts w:ascii="Times New Roman" w:hAnsi="Times New Roman" w:cs="Times New Roman"/>
          <w:color w:val="000000" w:themeColor="text1"/>
          <w:sz w:val="28"/>
          <w:szCs w:val="28"/>
        </w:rPr>
        <w:t>» (далее – Проект), разработан ООО «</w:t>
      </w:r>
      <w:r w:rsidR="006630BB">
        <w:rPr>
          <w:rFonts w:ascii="Times New Roman" w:hAnsi="Times New Roman" w:cs="Times New Roman"/>
          <w:color w:val="000000" w:themeColor="text1"/>
          <w:sz w:val="28"/>
          <w:szCs w:val="28"/>
        </w:rPr>
        <w:t>ПКБ «АрхиГрад</w:t>
      </w:r>
      <w:r w:rsidR="00DA5374">
        <w:rPr>
          <w:rFonts w:ascii="Times New Roman" w:hAnsi="Times New Roman" w:cs="Times New Roman"/>
          <w:color w:val="000000" w:themeColor="text1"/>
          <w:sz w:val="28"/>
          <w:szCs w:val="28"/>
        </w:rPr>
        <w:t>»</w:t>
      </w:r>
      <w:r w:rsidRPr="00A00BAC">
        <w:rPr>
          <w:rFonts w:ascii="Times New Roman" w:hAnsi="Times New Roman" w:cs="Times New Roman"/>
          <w:color w:val="000000" w:themeColor="text1"/>
          <w:sz w:val="28"/>
          <w:szCs w:val="28"/>
        </w:rPr>
        <w:t xml:space="preserve"> в соответствии с </w:t>
      </w:r>
      <w:r w:rsidR="006630BB">
        <w:rPr>
          <w:rFonts w:ascii="Times New Roman" w:hAnsi="Times New Roman" w:cs="Times New Roman"/>
          <w:color w:val="000000" w:themeColor="text1"/>
          <w:sz w:val="28"/>
          <w:szCs w:val="28"/>
        </w:rPr>
        <w:t xml:space="preserve">техническим </w:t>
      </w:r>
      <w:r w:rsidRPr="00A00BAC">
        <w:rPr>
          <w:rFonts w:ascii="Times New Roman" w:hAnsi="Times New Roman" w:cs="Times New Roman"/>
          <w:color w:val="000000" w:themeColor="text1"/>
          <w:sz w:val="28"/>
          <w:szCs w:val="28"/>
        </w:rPr>
        <w:t xml:space="preserve">заданием на разработку проекта о внесении изменений в генеральный план </w:t>
      </w:r>
      <w:r w:rsidR="00365F78">
        <w:rPr>
          <w:rFonts w:ascii="Times New Roman" w:hAnsi="Times New Roman"/>
          <w:color w:val="000000" w:themeColor="text1"/>
          <w:sz w:val="28"/>
          <w:szCs w:val="28"/>
        </w:rPr>
        <w:t>Горненского</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го</w:t>
      </w:r>
      <w:r w:rsidR="00365F78" w:rsidRPr="00A00BAC">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 xml:space="preserve">поселения </w:t>
      </w:r>
      <w:r w:rsidR="00DA5374">
        <w:rPr>
          <w:rFonts w:ascii="Times New Roman" w:hAnsi="Times New Roman" w:cs="Times New Roman"/>
          <w:color w:val="000000" w:themeColor="text1"/>
          <w:sz w:val="28"/>
          <w:szCs w:val="28"/>
        </w:rPr>
        <w:t>Красносулинского</w:t>
      </w:r>
      <w:r w:rsidR="0022078C" w:rsidRPr="00A00BAC">
        <w:rPr>
          <w:rFonts w:ascii="Times New Roman" w:hAnsi="Times New Roman" w:cs="Times New Roman"/>
          <w:color w:val="000000" w:themeColor="text1"/>
          <w:sz w:val="28"/>
          <w:szCs w:val="28"/>
        </w:rPr>
        <w:t xml:space="preserve"> района</w:t>
      </w:r>
      <w:r w:rsidR="00DA5374">
        <w:rPr>
          <w:rFonts w:ascii="Times New Roman" w:hAnsi="Times New Roman" w:cs="Times New Roman"/>
          <w:color w:val="000000" w:themeColor="text1"/>
          <w:sz w:val="28"/>
          <w:szCs w:val="28"/>
        </w:rPr>
        <w:t xml:space="preserve">. </w:t>
      </w:r>
    </w:p>
    <w:p w:rsidR="00BF725A" w:rsidRPr="00A00BAC" w:rsidRDefault="00DA5374" w:rsidP="0071190D">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Основной задачей и</w:t>
      </w:r>
      <w:r w:rsidR="00BF725A" w:rsidRPr="00A00BAC">
        <w:rPr>
          <w:rFonts w:ascii="Times New Roman" w:hAnsi="Times New Roman" w:cs="Times New Roman"/>
          <w:color w:val="000000" w:themeColor="text1"/>
          <w:sz w:val="28"/>
          <w:szCs w:val="28"/>
        </w:rPr>
        <w:t xml:space="preserve"> целью   </w:t>
      </w:r>
      <w:r>
        <w:rPr>
          <w:rFonts w:ascii="Times New Roman" w:hAnsi="Times New Roman" w:cs="Times New Roman"/>
          <w:color w:val="000000" w:themeColor="text1"/>
          <w:sz w:val="28"/>
          <w:szCs w:val="28"/>
        </w:rPr>
        <w:t>П</w:t>
      </w:r>
      <w:r w:rsidR="00BF725A" w:rsidRPr="00A00BAC">
        <w:rPr>
          <w:rFonts w:ascii="Times New Roman" w:hAnsi="Times New Roman" w:cs="Times New Roman"/>
          <w:color w:val="000000" w:themeColor="text1"/>
          <w:sz w:val="28"/>
          <w:szCs w:val="28"/>
        </w:rPr>
        <w:t>роекта   является обеспечение устойчивого развития территории и благоприятных условий жизнедеятельности населения муниципального образования «</w:t>
      </w:r>
      <w:r w:rsidR="00365F78">
        <w:rPr>
          <w:rFonts w:ascii="Times New Roman" w:hAnsi="Times New Roman"/>
          <w:color w:val="000000" w:themeColor="text1"/>
          <w:sz w:val="28"/>
          <w:szCs w:val="28"/>
        </w:rPr>
        <w:t>Горненское</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поселение</w:t>
      </w:r>
      <w:r w:rsidR="00BF725A" w:rsidRPr="00A00B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Достигнуть этого в рамках данного Проекта представляется возможным путем </w:t>
      </w:r>
      <w:r w:rsidR="00BF725A" w:rsidRPr="00A00BAC">
        <w:rPr>
          <w:rFonts w:ascii="Times New Roman" w:hAnsi="Times New Roman" w:cs="Times New Roman"/>
          <w:color w:val="000000" w:themeColor="text1"/>
          <w:sz w:val="28"/>
          <w:szCs w:val="28"/>
        </w:rPr>
        <w:t xml:space="preserve">планирования развития территории, включая </w:t>
      </w:r>
      <w:r w:rsidR="0071190D">
        <w:rPr>
          <w:rFonts w:ascii="Times New Roman" w:hAnsi="Times New Roman" w:cs="Times New Roman"/>
          <w:color w:val="000000" w:themeColor="text1"/>
          <w:sz w:val="28"/>
          <w:szCs w:val="28"/>
        </w:rPr>
        <w:t>пере</w:t>
      </w:r>
      <w:r w:rsidR="00BF725A" w:rsidRPr="00A00BAC">
        <w:rPr>
          <w:rFonts w:ascii="Times New Roman" w:hAnsi="Times New Roman" w:cs="Times New Roman"/>
          <w:color w:val="000000" w:themeColor="text1"/>
          <w:sz w:val="28"/>
          <w:szCs w:val="28"/>
        </w:rPr>
        <w:t xml:space="preserve">определение </w:t>
      </w:r>
      <w:r w:rsidR="0071190D">
        <w:rPr>
          <w:rFonts w:ascii="Times New Roman" w:hAnsi="Times New Roman" w:cs="Times New Roman"/>
          <w:color w:val="000000" w:themeColor="text1"/>
          <w:sz w:val="28"/>
          <w:szCs w:val="28"/>
        </w:rPr>
        <w:t>фостребованных</w:t>
      </w:r>
      <w:r>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функциональных зон</w:t>
      </w:r>
      <w:r>
        <w:rPr>
          <w:rFonts w:ascii="Times New Roman" w:hAnsi="Times New Roman" w:cs="Times New Roman"/>
          <w:color w:val="000000" w:themeColor="text1"/>
          <w:sz w:val="28"/>
          <w:szCs w:val="28"/>
        </w:rPr>
        <w:t xml:space="preserve"> и </w:t>
      </w:r>
      <w:r w:rsidR="00BF725A" w:rsidRPr="00A00BAC">
        <w:rPr>
          <w:rFonts w:ascii="Times New Roman" w:hAnsi="Times New Roman" w:cs="Times New Roman"/>
          <w:color w:val="000000" w:themeColor="text1"/>
          <w:sz w:val="28"/>
          <w:szCs w:val="28"/>
        </w:rPr>
        <w:t xml:space="preserve">зон планируемого размещения объектов капитального строительства местного значения. </w:t>
      </w:r>
    </w:p>
    <w:p w:rsidR="00BF725A" w:rsidRPr="00A00BAC" w:rsidRDefault="00BF725A" w:rsidP="0071190D">
      <w:pPr>
        <w:shd w:val="clear" w:color="auto" w:fill="FFFFFF"/>
        <w:spacing w:after="0"/>
        <w:ind w:firstLine="567"/>
        <w:contextualSpacing/>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Необходимость в разработке проекта внесения изменений в Генеральный план муниципального образования «</w:t>
      </w:r>
      <w:r w:rsidR="00365F78">
        <w:rPr>
          <w:rFonts w:ascii="Times New Roman" w:hAnsi="Times New Roman"/>
          <w:color w:val="000000" w:themeColor="text1"/>
          <w:sz w:val="28"/>
          <w:szCs w:val="28"/>
        </w:rPr>
        <w:t>Горненское</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е </w:t>
      </w:r>
      <w:r w:rsidR="00161894" w:rsidRPr="00A00BAC">
        <w:rPr>
          <w:rFonts w:ascii="Times New Roman" w:hAnsi="Times New Roman" w:cs="Times New Roman"/>
          <w:color w:val="000000" w:themeColor="text1"/>
          <w:sz w:val="28"/>
          <w:szCs w:val="28"/>
        </w:rPr>
        <w:t>поселение</w:t>
      </w:r>
      <w:r w:rsidRPr="00A00BAC">
        <w:rPr>
          <w:rFonts w:ascii="Times New Roman" w:hAnsi="Times New Roman" w:cs="Times New Roman"/>
          <w:color w:val="000000" w:themeColor="text1"/>
          <w:sz w:val="28"/>
          <w:szCs w:val="28"/>
        </w:rPr>
        <w:t xml:space="preserve">» возникла в связи с существующим и перспективным освоением территории </w:t>
      </w:r>
      <w:r w:rsidR="003433A9">
        <w:rPr>
          <w:rFonts w:ascii="Times New Roman" w:hAnsi="Times New Roman" w:cs="Times New Roman"/>
          <w:color w:val="000000" w:themeColor="text1"/>
          <w:sz w:val="28"/>
          <w:szCs w:val="28"/>
        </w:rPr>
        <w:t xml:space="preserve">данного </w:t>
      </w:r>
      <w:r w:rsidRPr="00A00BAC">
        <w:rPr>
          <w:rFonts w:ascii="Times New Roman" w:hAnsi="Times New Roman" w:cs="Times New Roman"/>
          <w:color w:val="000000" w:themeColor="text1"/>
          <w:sz w:val="28"/>
          <w:szCs w:val="28"/>
        </w:rPr>
        <w:t>муниципального образования</w:t>
      </w:r>
      <w:r w:rsidR="003433A9">
        <w:rPr>
          <w:rFonts w:ascii="Times New Roman" w:hAnsi="Times New Roman" w:cs="Times New Roman"/>
          <w:color w:val="000000" w:themeColor="text1"/>
          <w:sz w:val="28"/>
          <w:szCs w:val="28"/>
        </w:rPr>
        <w:t>, в соответствии с имеющим</w:t>
      </w:r>
      <w:r w:rsidR="0071190D">
        <w:rPr>
          <w:rFonts w:ascii="Times New Roman" w:hAnsi="Times New Roman" w:cs="Times New Roman"/>
          <w:color w:val="000000" w:themeColor="text1"/>
          <w:sz w:val="28"/>
          <w:szCs w:val="28"/>
        </w:rPr>
        <w:t>и</w:t>
      </w:r>
      <w:r w:rsidR="003433A9">
        <w:rPr>
          <w:rFonts w:ascii="Times New Roman" w:hAnsi="Times New Roman" w:cs="Times New Roman"/>
          <w:color w:val="000000" w:themeColor="text1"/>
          <w:sz w:val="28"/>
          <w:szCs w:val="28"/>
        </w:rPr>
        <w:t xml:space="preserve">ся </w:t>
      </w:r>
      <w:r w:rsidR="00365F78">
        <w:rPr>
          <w:rFonts w:ascii="Times New Roman" w:hAnsi="Times New Roman" w:cs="Times New Roman"/>
          <w:color w:val="000000" w:themeColor="text1"/>
          <w:sz w:val="28"/>
          <w:szCs w:val="28"/>
        </w:rPr>
        <w:t>заявителями</w:t>
      </w:r>
      <w:r w:rsidR="003433A9">
        <w:rPr>
          <w:rFonts w:ascii="Times New Roman" w:hAnsi="Times New Roman" w:cs="Times New Roman"/>
          <w:color w:val="000000" w:themeColor="text1"/>
          <w:sz w:val="28"/>
          <w:szCs w:val="28"/>
        </w:rPr>
        <w:t xml:space="preserve"> по развитию конкретно определенной территории</w:t>
      </w:r>
      <w:r w:rsidRPr="00A00BAC">
        <w:rPr>
          <w:rFonts w:ascii="Times New Roman" w:hAnsi="Times New Roman" w:cs="Times New Roman"/>
          <w:color w:val="000000" w:themeColor="text1"/>
          <w:sz w:val="28"/>
          <w:szCs w:val="28"/>
        </w:rPr>
        <w:t>.</w:t>
      </w:r>
    </w:p>
    <w:p w:rsidR="00BF725A" w:rsidRPr="00A00BAC" w:rsidRDefault="00BF725A"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При разработке проекта учтены и использованы следующие законодательные нормативные документы:</w:t>
      </w:r>
    </w:p>
    <w:p w:rsidR="00BF725A" w:rsidRPr="00A00BAC" w:rsidRDefault="00161894"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Градостроительный Кодекс Российской Федерации от 29.12.2004 года №190-ФЗ (с изменениями и дополнениями);</w:t>
      </w:r>
    </w:p>
    <w:p w:rsidR="00BF725A" w:rsidRPr="00A00BAC" w:rsidRDefault="00161894"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Земельный Кодекс Российской Федерации (Федеральный Закон от 25.10.2001 года № 136-ФЗ);</w:t>
      </w:r>
    </w:p>
    <w:p w:rsidR="00BF725A" w:rsidRPr="00A00BAC" w:rsidRDefault="00161894"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Федерадьный закон от 06.10.2003г. № 131-ФЗ «Об общих принципах организации местного самоуправления в Российской Федерации»;</w:t>
      </w:r>
    </w:p>
    <w:p w:rsidR="00BF725A" w:rsidRPr="00A00BAC" w:rsidRDefault="00161894"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Федеральный закон от 21.12.2004 года № 172-ФЗ «О переводе земель или земельных участков из одной категории в другую»;</w:t>
      </w:r>
    </w:p>
    <w:p w:rsidR="00BF725A" w:rsidRPr="00A00BAC" w:rsidRDefault="00161894"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Федеральный закон от 24.07.2007 г. № 221-ФЗ «О государственном кадастре недвижимости»;</w:t>
      </w:r>
    </w:p>
    <w:p w:rsidR="00BF725A" w:rsidRPr="00A00BAC" w:rsidRDefault="00161894"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 xml:space="preserve">Методические рекомендации по разработке проектов генеральных планов поселений и городских округов (от 26 мая </w:t>
      </w:r>
      <w:smartTag w:uri="urn:schemas-microsoft-com:office:smarttags" w:element="metricconverter">
        <w:smartTagPr>
          <w:attr w:name="ProductID" w:val="2011 г"/>
        </w:smartTagPr>
        <w:r w:rsidR="00BF725A" w:rsidRPr="00A00BAC">
          <w:rPr>
            <w:rFonts w:ascii="Times New Roman" w:hAnsi="Times New Roman" w:cs="Times New Roman"/>
            <w:color w:val="000000" w:themeColor="text1"/>
            <w:sz w:val="28"/>
            <w:szCs w:val="28"/>
          </w:rPr>
          <w:t>2011 г</w:t>
        </w:r>
      </w:smartTag>
      <w:r w:rsidR="00BF725A" w:rsidRPr="00A00BAC">
        <w:rPr>
          <w:rFonts w:ascii="Times New Roman" w:hAnsi="Times New Roman" w:cs="Times New Roman"/>
          <w:color w:val="000000" w:themeColor="text1"/>
          <w:sz w:val="28"/>
          <w:szCs w:val="28"/>
        </w:rPr>
        <w:t>);</w:t>
      </w:r>
    </w:p>
    <w:p w:rsidR="00BF725A" w:rsidRPr="00A00BAC" w:rsidRDefault="00161894"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СП</w:t>
      </w:r>
      <w:r w:rsidRPr="00A00BAC">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42.13330.2011. СНиП 2.07.01-89* Градостроительство. Планировка и застройка городских и сельских поселений;</w:t>
      </w:r>
    </w:p>
    <w:p w:rsidR="00BF725A" w:rsidRPr="00A00BAC" w:rsidRDefault="00161894"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BF725A" w:rsidRPr="00A00BAC">
        <w:rPr>
          <w:rFonts w:ascii="Times New Roman" w:hAnsi="Times New Roman" w:cs="Times New Roman"/>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BF725A" w:rsidRPr="00A00BAC" w:rsidRDefault="00161894"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Нормативы градостроительного проектирования городских округов и поселений Ростовской области (от  06.03.2013  № 25).  </w:t>
      </w:r>
    </w:p>
    <w:p w:rsidR="009936CC" w:rsidRPr="00A00BAC" w:rsidRDefault="009936CC" w:rsidP="0071190D">
      <w:pPr>
        <w:spacing w:after="0"/>
        <w:ind w:right="-1"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lastRenderedPageBreak/>
        <w:t xml:space="preserve">   Решения, принятые</w:t>
      </w:r>
      <w:r w:rsidR="00161894" w:rsidRPr="00A00BAC">
        <w:rPr>
          <w:rFonts w:ascii="Times New Roman" w:hAnsi="Times New Roman" w:cs="Times New Roman"/>
          <w:color w:val="000000" w:themeColor="text1"/>
          <w:sz w:val="28"/>
          <w:szCs w:val="28"/>
        </w:rPr>
        <w:t xml:space="preserve"> </w:t>
      </w:r>
      <w:r w:rsidR="00657C82" w:rsidRPr="00A00BAC">
        <w:rPr>
          <w:rFonts w:ascii="Times New Roman" w:hAnsi="Times New Roman" w:cs="Times New Roman"/>
          <w:color w:val="000000" w:themeColor="text1"/>
          <w:sz w:val="28"/>
          <w:szCs w:val="28"/>
        </w:rPr>
        <w:t xml:space="preserve">в </w:t>
      </w:r>
      <w:r w:rsidR="00161894" w:rsidRPr="00A00BAC">
        <w:rPr>
          <w:rFonts w:ascii="Times New Roman" w:hAnsi="Times New Roman" w:cs="Times New Roman"/>
          <w:color w:val="000000" w:themeColor="text1"/>
          <w:sz w:val="28"/>
          <w:szCs w:val="28"/>
        </w:rPr>
        <w:t xml:space="preserve">проекте опираются </w:t>
      </w:r>
      <w:r w:rsidRPr="00A00BAC">
        <w:rPr>
          <w:rFonts w:ascii="Times New Roman" w:hAnsi="Times New Roman" w:cs="Times New Roman"/>
          <w:color w:val="000000" w:themeColor="text1"/>
          <w:sz w:val="28"/>
          <w:szCs w:val="28"/>
        </w:rPr>
        <w:t>на положения Генерального плана Муниципального образования «</w:t>
      </w:r>
      <w:r w:rsidR="00365F78">
        <w:rPr>
          <w:rFonts w:ascii="Times New Roman" w:hAnsi="Times New Roman"/>
          <w:color w:val="000000" w:themeColor="text1"/>
          <w:sz w:val="28"/>
          <w:szCs w:val="28"/>
        </w:rPr>
        <w:t>Горненское</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е </w:t>
      </w:r>
      <w:r w:rsidRPr="00A00BAC">
        <w:rPr>
          <w:rFonts w:ascii="Times New Roman" w:hAnsi="Times New Roman" w:cs="Times New Roman"/>
          <w:color w:val="000000" w:themeColor="text1"/>
          <w:sz w:val="28"/>
          <w:szCs w:val="28"/>
        </w:rPr>
        <w:t xml:space="preserve">поселение», разработанного </w:t>
      </w:r>
      <w:r w:rsidR="00657C82" w:rsidRPr="00A00BAC">
        <w:rPr>
          <w:rFonts w:ascii="Times New Roman" w:hAnsi="Times New Roman" w:cs="Times New Roman"/>
          <w:color w:val="000000" w:themeColor="text1"/>
          <w:sz w:val="28"/>
          <w:szCs w:val="28"/>
        </w:rPr>
        <w:t>ОАО  «НИИПГрадостроительства» на</w:t>
      </w:r>
      <w:r w:rsidR="00657C82" w:rsidRPr="00A00BAC">
        <w:rPr>
          <w:rFonts w:ascii="Times New Roman" w:hAnsi="Times New Roman" w:cs="Times New Roman"/>
          <w:b/>
          <w:color w:val="000000" w:themeColor="text1"/>
          <w:sz w:val="28"/>
          <w:szCs w:val="28"/>
        </w:rPr>
        <w:t xml:space="preserve"> </w:t>
      </w:r>
      <w:r w:rsidR="00657C82" w:rsidRPr="00A00BAC">
        <w:rPr>
          <w:rFonts w:ascii="Times New Roman" w:hAnsi="Times New Roman" w:cs="Times New Roman"/>
          <w:color w:val="000000" w:themeColor="text1"/>
          <w:sz w:val="28"/>
          <w:szCs w:val="28"/>
        </w:rPr>
        <w:t>основании договора</w:t>
      </w:r>
      <w:r w:rsidR="00657C82" w:rsidRPr="00A00BAC">
        <w:rPr>
          <w:rFonts w:ascii="Times New Roman" w:hAnsi="Times New Roman" w:cs="Times New Roman"/>
          <w:b/>
          <w:color w:val="000000" w:themeColor="text1"/>
          <w:sz w:val="28"/>
          <w:szCs w:val="28"/>
        </w:rPr>
        <w:t xml:space="preserve"> </w:t>
      </w:r>
      <w:r w:rsidR="00657C82" w:rsidRPr="00A00BAC">
        <w:rPr>
          <w:rFonts w:ascii="Times New Roman" w:hAnsi="Times New Roman" w:cs="Times New Roman"/>
          <w:color w:val="000000" w:themeColor="text1"/>
          <w:sz w:val="28"/>
          <w:szCs w:val="28"/>
        </w:rPr>
        <w:t>№112 от 10.09.2008 г.</w:t>
      </w:r>
      <w:r w:rsidRPr="00A00BAC">
        <w:rPr>
          <w:rFonts w:ascii="Times New Roman" w:hAnsi="Times New Roman" w:cs="Times New Roman"/>
          <w:color w:val="000000" w:themeColor="text1"/>
          <w:sz w:val="28"/>
          <w:szCs w:val="28"/>
        </w:rPr>
        <w:t xml:space="preserve"> </w:t>
      </w:r>
    </w:p>
    <w:p w:rsidR="001D1149" w:rsidRPr="00A00BAC" w:rsidRDefault="00657C82"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9936CC" w:rsidRPr="00A00BAC">
        <w:rPr>
          <w:rFonts w:ascii="Times New Roman" w:hAnsi="Times New Roman" w:cs="Times New Roman"/>
          <w:color w:val="000000" w:themeColor="text1"/>
          <w:sz w:val="28"/>
          <w:szCs w:val="28"/>
        </w:rPr>
        <w:t xml:space="preserve">Исходные данные для проектирования предоставлены Администрацией </w:t>
      </w:r>
      <w:r w:rsidR="00365F78">
        <w:rPr>
          <w:rFonts w:ascii="Times New Roman" w:hAnsi="Times New Roman"/>
          <w:color w:val="000000" w:themeColor="text1"/>
          <w:sz w:val="28"/>
          <w:szCs w:val="28"/>
        </w:rPr>
        <w:t>Горненского</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го </w:t>
      </w:r>
      <w:r w:rsidR="00DA5374">
        <w:rPr>
          <w:rFonts w:ascii="Times New Roman" w:hAnsi="Times New Roman" w:cs="Times New Roman"/>
          <w:color w:val="000000" w:themeColor="text1"/>
          <w:sz w:val="28"/>
          <w:szCs w:val="28"/>
        </w:rPr>
        <w:t>поселения Красносулинского</w:t>
      </w:r>
      <w:r w:rsidR="009936CC" w:rsidRPr="00A00BAC">
        <w:rPr>
          <w:rFonts w:ascii="Times New Roman" w:hAnsi="Times New Roman" w:cs="Times New Roman"/>
          <w:color w:val="000000" w:themeColor="text1"/>
          <w:sz w:val="28"/>
          <w:szCs w:val="28"/>
        </w:rPr>
        <w:t xml:space="preserve"> района</w:t>
      </w:r>
      <w:r w:rsidR="00161894" w:rsidRPr="00A00BAC">
        <w:rPr>
          <w:rFonts w:ascii="Times New Roman" w:hAnsi="Times New Roman" w:cs="Times New Roman"/>
          <w:color w:val="000000" w:themeColor="text1"/>
          <w:sz w:val="28"/>
          <w:szCs w:val="28"/>
        </w:rPr>
        <w:t>.</w:t>
      </w:r>
      <w:r w:rsidR="001D1149" w:rsidRPr="00A00BAC">
        <w:rPr>
          <w:rFonts w:ascii="Times New Roman" w:hAnsi="Times New Roman" w:cs="Times New Roman"/>
          <w:color w:val="000000" w:themeColor="text1"/>
          <w:sz w:val="28"/>
          <w:szCs w:val="28"/>
        </w:rPr>
        <w:t xml:space="preserve"> Проект выполнен при организационном участии </w:t>
      </w:r>
      <w:r w:rsidR="0071190D">
        <w:rPr>
          <w:rFonts w:ascii="Times New Roman" w:hAnsi="Times New Roman" w:cs="Times New Roman"/>
          <w:color w:val="000000" w:themeColor="text1"/>
          <w:sz w:val="28"/>
          <w:szCs w:val="28"/>
        </w:rPr>
        <w:t>граждан поселения</w:t>
      </w:r>
      <w:r w:rsidR="003433A9">
        <w:rPr>
          <w:rFonts w:ascii="Times New Roman" w:hAnsi="Times New Roman" w:cs="Times New Roman"/>
          <w:color w:val="000000" w:themeColor="text1"/>
          <w:sz w:val="28"/>
          <w:szCs w:val="28"/>
        </w:rPr>
        <w:t xml:space="preserve"> и </w:t>
      </w:r>
      <w:r w:rsidR="0071190D">
        <w:rPr>
          <w:rFonts w:ascii="Times New Roman" w:hAnsi="Times New Roman" w:cs="Times New Roman"/>
          <w:color w:val="000000" w:themeColor="text1"/>
          <w:sz w:val="28"/>
          <w:szCs w:val="28"/>
        </w:rPr>
        <w:t xml:space="preserve">специалистов </w:t>
      </w:r>
      <w:r w:rsidR="003433A9">
        <w:rPr>
          <w:rFonts w:ascii="Times New Roman" w:hAnsi="Times New Roman" w:cs="Times New Roman"/>
          <w:color w:val="000000" w:themeColor="text1"/>
          <w:sz w:val="28"/>
          <w:szCs w:val="28"/>
        </w:rPr>
        <w:t xml:space="preserve">Администрации </w:t>
      </w:r>
      <w:r w:rsidR="00365F78">
        <w:rPr>
          <w:rFonts w:ascii="Times New Roman" w:hAnsi="Times New Roman"/>
          <w:color w:val="000000" w:themeColor="text1"/>
          <w:sz w:val="28"/>
          <w:szCs w:val="28"/>
        </w:rPr>
        <w:t>Горненского</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го </w:t>
      </w:r>
      <w:r w:rsidR="003433A9">
        <w:rPr>
          <w:rFonts w:ascii="Times New Roman" w:hAnsi="Times New Roman" w:cs="Times New Roman"/>
          <w:color w:val="000000" w:themeColor="text1"/>
          <w:sz w:val="28"/>
          <w:szCs w:val="28"/>
        </w:rPr>
        <w:t xml:space="preserve">поселения </w:t>
      </w:r>
      <w:r w:rsidR="0071190D">
        <w:rPr>
          <w:rFonts w:ascii="Times New Roman" w:hAnsi="Times New Roman" w:cs="Times New Roman"/>
          <w:color w:val="000000" w:themeColor="text1"/>
          <w:sz w:val="28"/>
          <w:szCs w:val="28"/>
        </w:rPr>
        <w:t>Красносулинского района Ростовской области</w:t>
      </w:r>
      <w:r w:rsidR="003433A9">
        <w:rPr>
          <w:rFonts w:ascii="Times New Roman" w:hAnsi="Times New Roman" w:cs="Times New Roman"/>
          <w:color w:val="000000" w:themeColor="text1"/>
          <w:sz w:val="28"/>
          <w:szCs w:val="28"/>
        </w:rPr>
        <w:t>.</w:t>
      </w:r>
    </w:p>
    <w:p w:rsidR="009936CC" w:rsidRPr="00A00BAC" w:rsidRDefault="009936CC" w:rsidP="0071190D">
      <w:pPr>
        <w:spacing w:after="0"/>
        <w:ind w:right="-143" w:firstLine="567"/>
        <w:jc w:val="both"/>
        <w:rPr>
          <w:rFonts w:ascii="Times New Roman" w:hAnsi="Times New Roman" w:cs="Times New Roman"/>
          <w:bCs/>
          <w:color w:val="000000" w:themeColor="text1"/>
          <w:sz w:val="28"/>
          <w:szCs w:val="28"/>
        </w:rPr>
      </w:pPr>
    </w:p>
    <w:p w:rsidR="009936CC" w:rsidRDefault="009936CC" w:rsidP="0071190D">
      <w:pPr>
        <w:pStyle w:val="2"/>
        <w:keepLines w:val="0"/>
        <w:numPr>
          <w:ilvl w:val="0"/>
          <w:numId w:val="6"/>
        </w:numPr>
        <w:tabs>
          <w:tab w:val="left" w:pos="284"/>
        </w:tabs>
        <w:spacing w:before="0" w:after="240"/>
        <w:ind w:left="0" w:firstLine="0"/>
        <w:jc w:val="center"/>
        <w:rPr>
          <w:rFonts w:ascii="Times New Roman" w:hAnsi="Times New Roman" w:cs="Times New Roman"/>
          <w:color w:val="000000" w:themeColor="text1"/>
          <w:sz w:val="28"/>
          <w:szCs w:val="28"/>
        </w:rPr>
      </w:pPr>
      <w:bookmarkStart w:id="0" w:name="_Toc324424835"/>
      <w:r w:rsidRPr="001D7269">
        <w:rPr>
          <w:rFonts w:ascii="Times New Roman" w:hAnsi="Times New Roman" w:cs="Times New Roman"/>
          <w:color w:val="000000" w:themeColor="text1"/>
          <w:sz w:val="28"/>
          <w:szCs w:val="28"/>
        </w:rPr>
        <w:t xml:space="preserve">Цели </w:t>
      </w:r>
      <w:r w:rsidR="00C45B77" w:rsidRPr="001D7269">
        <w:rPr>
          <w:rFonts w:ascii="Times New Roman" w:hAnsi="Times New Roman" w:cs="Times New Roman"/>
          <w:color w:val="000000" w:themeColor="text1"/>
          <w:sz w:val="28"/>
          <w:szCs w:val="28"/>
        </w:rPr>
        <w:t xml:space="preserve">и задачи </w:t>
      </w:r>
      <w:r w:rsidR="00E21969" w:rsidRPr="001D7269">
        <w:rPr>
          <w:rFonts w:ascii="Times New Roman" w:hAnsi="Times New Roman" w:cs="Times New Roman"/>
          <w:color w:val="000000" w:themeColor="text1"/>
          <w:sz w:val="28"/>
          <w:szCs w:val="28"/>
        </w:rPr>
        <w:t>проекта внесени</w:t>
      </w:r>
      <w:r w:rsidR="001D7269">
        <w:rPr>
          <w:rFonts w:ascii="Times New Roman" w:hAnsi="Times New Roman" w:cs="Times New Roman"/>
          <w:color w:val="000000" w:themeColor="text1"/>
          <w:sz w:val="28"/>
          <w:szCs w:val="28"/>
        </w:rPr>
        <w:t>я</w:t>
      </w:r>
      <w:r w:rsidR="00E21969" w:rsidRPr="001D7269">
        <w:rPr>
          <w:rFonts w:ascii="Times New Roman" w:hAnsi="Times New Roman" w:cs="Times New Roman"/>
          <w:color w:val="000000" w:themeColor="text1"/>
          <w:sz w:val="28"/>
          <w:szCs w:val="28"/>
        </w:rPr>
        <w:t xml:space="preserve"> изменений в генеральный план</w:t>
      </w:r>
      <w:r w:rsidR="001D7269" w:rsidRPr="001D7269">
        <w:rPr>
          <w:rFonts w:ascii="Times New Roman" w:hAnsi="Times New Roman" w:cs="Times New Roman"/>
          <w:color w:val="000000" w:themeColor="text1"/>
          <w:sz w:val="28"/>
          <w:szCs w:val="28"/>
        </w:rPr>
        <w:t xml:space="preserve"> </w:t>
      </w:r>
      <w:r w:rsidR="00E21969" w:rsidRPr="001D7269">
        <w:rPr>
          <w:rFonts w:ascii="Times New Roman" w:hAnsi="Times New Roman" w:cs="Times New Roman"/>
          <w:color w:val="000000" w:themeColor="text1"/>
          <w:sz w:val="28"/>
          <w:szCs w:val="28"/>
        </w:rPr>
        <w:t>Муниципального образования «</w:t>
      </w:r>
      <w:r w:rsidR="00365F78">
        <w:rPr>
          <w:rFonts w:ascii="Times New Roman" w:hAnsi="Times New Roman"/>
          <w:color w:val="000000" w:themeColor="text1"/>
          <w:sz w:val="28"/>
          <w:szCs w:val="28"/>
        </w:rPr>
        <w:t>Горненское</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е </w:t>
      </w:r>
      <w:r w:rsidR="00E21969" w:rsidRPr="001D7269">
        <w:rPr>
          <w:rFonts w:ascii="Times New Roman" w:hAnsi="Times New Roman" w:cs="Times New Roman"/>
          <w:color w:val="000000" w:themeColor="text1"/>
          <w:sz w:val="28"/>
          <w:szCs w:val="28"/>
        </w:rPr>
        <w:t>поселение»</w:t>
      </w:r>
      <w:bookmarkEnd w:id="0"/>
    </w:p>
    <w:p w:rsidR="00C45B77" w:rsidRPr="00A00BAC" w:rsidRDefault="00C45B77" w:rsidP="0071190D">
      <w:pPr>
        <w:spacing w:after="0"/>
        <w:ind w:firstLine="567"/>
        <w:jc w:val="both"/>
        <w:rPr>
          <w:rFonts w:ascii="Times New Roman" w:hAnsi="Times New Roman" w:cs="Times New Roman"/>
          <w:color w:val="000000" w:themeColor="text1"/>
          <w:spacing w:val="-2"/>
          <w:sz w:val="28"/>
          <w:szCs w:val="28"/>
        </w:rPr>
      </w:pPr>
      <w:r w:rsidRPr="00A00BAC">
        <w:rPr>
          <w:rFonts w:ascii="Times New Roman" w:hAnsi="Times New Roman" w:cs="Times New Roman"/>
          <w:color w:val="000000" w:themeColor="text1"/>
          <w:spacing w:val="-2"/>
          <w:sz w:val="28"/>
          <w:szCs w:val="28"/>
        </w:rPr>
        <w:t xml:space="preserve">Стратегия территориального планирования </w:t>
      </w:r>
      <w:r w:rsidR="00365F78">
        <w:rPr>
          <w:rFonts w:ascii="Times New Roman" w:hAnsi="Times New Roman"/>
          <w:color w:val="000000" w:themeColor="text1"/>
          <w:sz w:val="28"/>
          <w:szCs w:val="28"/>
        </w:rPr>
        <w:t>Горненского</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го </w:t>
      </w:r>
      <w:r w:rsidRPr="00A00BAC">
        <w:rPr>
          <w:rFonts w:ascii="Times New Roman" w:hAnsi="Times New Roman" w:cs="Times New Roman"/>
          <w:color w:val="000000" w:themeColor="text1"/>
          <w:spacing w:val="-2"/>
          <w:sz w:val="28"/>
          <w:szCs w:val="28"/>
        </w:rPr>
        <w:t xml:space="preserve">поселения осуществляется </w:t>
      </w:r>
      <w:r w:rsidR="000D3D6F" w:rsidRPr="00A00BAC">
        <w:rPr>
          <w:rFonts w:ascii="Times New Roman" w:hAnsi="Times New Roman" w:cs="Times New Roman"/>
          <w:color w:val="000000" w:themeColor="text1"/>
          <w:spacing w:val="-2"/>
          <w:sz w:val="28"/>
          <w:szCs w:val="28"/>
        </w:rPr>
        <w:t xml:space="preserve"> </w:t>
      </w:r>
      <w:r w:rsidRPr="00A00BAC">
        <w:rPr>
          <w:rFonts w:ascii="Times New Roman" w:hAnsi="Times New Roman" w:cs="Times New Roman"/>
          <w:color w:val="000000" w:themeColor="text1"/>
          <w:spacing w:val="-2"/>
          <w:sz w:val="28"/>
          <w:szCs w:val="28"/>
        </w:rPr>
        <w:t>в  соответствии с целями, установленными  в концепции его социально-экономического развития на период до 20</w:t>
      </w:r>
      <w:r w:rsidR="00490FB8" w:rsidRPr="00A00BAC">
        <w:rPr>
          <w:rFonts w:ascii="Times New Roman" w:hAnsi="Times New Roman" w:cs="Times New Roman"/>
          <w:color w:val="000000" w:themeColor="text1"/>
          <w:spacing w:val="-2"/>
          <w:sz w:val="28"/>
          <w:szCs w:val="28"/>
        </w:rPr>
        <w:t>30</w:t>
      </w:r>
      <w:r w:rsidRPr="00A00BAC">
        <w:rPr>
          <w:rFonts w:ascii="Times New Roman" w:hAnsi="Times New Roman" w:cs="Times New Roman"/>
          <w:color w:val="000000" w:themeColor="text1"/>
          <w:spacing w:val="-2"/>
          <w:sz w:val="28"/>
          <w:szCs w:val="28"/>
        </w:rPr>
        <w:t xml:space="preserve"> г</w:t>
      </w:r>
      <w:r w:rsidR="0071190D">
        <w:rPr>
          <w:rFonts w:ascii="Times New Roman" w:hAnsi="Times New Roman" w:cs="Times New Roman"/>
          <w:color w:val="000000" w:themeColor="text1"/>
          <w:spacing w:val="-2"/>
          <w:sz w:val="28"/>
          <w:szCs w:val="28"/>
        </w:rPr>
        <w:t>ода</w:t>
      </w:r>
      <w:r w:rsidRPr="00A00BAC">
        <w:rPr>
          <w:rFonts w:ascii="Times New Roman" w:hAnsi="Times New Roman" w:cs="Times New Roman"/>
          <w:color w:val="000000" w:themeColor="text1"/>
          <w:spacing w:val="-2"/>
          <w:sz w:val="28"/>
          <w:szCs w:val="28"/>
        </w:rPr>
        <w:t>, правовой основой которой  являются  Федеральные нормативно-правовые а</w:t>
      </w:r>
      <w:r w:rsidR="00DA5374">
        <w:rPr>
          <w:rFonts w:ascii="Times New Roman" w:hAnsi="Times New Roman" w:cs="Times New Roman"/>
          <w:color w:val="000000" w:themeColor="text1"/>
          <w:spacing w:val="-2"/>
          <w:sz w:val="28"/>
          <w:szCs w:val="28"/>
        </w:rPr>
        <w:t>кты и соответствующие программы, в том числе Схема территориального планирования Красносулинского района.</w:t>
      </w:r>
    </w:p>
    <w:p w:rsidR="0071190D" w:rsidRDefault="00C45B77"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Долгосрочной программой </w:t>
      </w:r>
      <w:r w:rsidR="00DA5374">
        <w:rPr>
          <w:rFonts w:ascii="Times New Roman" w:hAnsi="Times New Roman" w:cs="Times New Roman"/>
          <w:color w:val="000000" w:themeColor="text1"/>
          <w:sz w:val="28"/>
          <w:szCs w:val="28"/>
        </w:rPr>
        <w:t xml:space="preserve">градостроительного </w:t>
      </w:r>
      <w:r w:rsidRPr="00A00BAC">
        <w:rPr>
          <w:rFonts w:ascii="Times New Roman" w:hAnsi="Times New Roman" w:cs="Times New Roman"/>
          <w:color w:val="000000" w:themeColor="text1"/>
          <w:sz w:val="28"/>
          <w:szCs w:val="28"/>
        </w:rPr>
        <w:t xml:space="preserve">развития </w:t>
      </w:r>
      <w:r w:rsidR="00365F78">
        <w:rPr>
          <w:rFonts w:ascii="Times New Roman" w:hAnsi="Times New Roman"/>
          <w:color w:val="000000" w:themeColor="text1"/>
          <w:sz w:val="28"/>
          <w:szCs w:val="28"/>
        </w:rPr>
        <w:t>Горненского</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го </w:t>
      </w:r>
      <w:r w:rsidRPr="00A00BAC">
        <w:rPr>
          <w:rFonts w:ascii="Times New Roman" w:hAnsi="Times New Roman" w:cs="Times New Roman"/>
          <w:color w:val="000000" w:themeColor="text1"/>
          <w:spacing w:val="-2"/>
          <w:sz w:val="28"/>
          <w:szCs w:val="28"/>
        </w:rPr>
        <w:t>поселения</w:t>
      </w:r>
      <w:r w:rsidRPr="00A00BAC">
        <w:rPr>
          <w:rFonts w:ascii="Times New Roman" w:hAnsi="Times New Roman" w:cs="Times New Roman"/>
          <w:color w:val="000000" w:themeColor="text1"/>
          <w:sz w:val="28"/>
          <w:szCs w:val="28"/>
        </w:rPr>
        <w:t xml:space="preserve"> на перспективу является </w:t>
      </w:r>
      <w:r w:rsidR="00DA5374">
        <w:rPr>
          <w:rFonts w:ascii="Times New Roman" w:hAnsi="Times New Roman" w:cs="Times New Roman"/>
          <w:color w:val="000000" w:themeColor="text1"/>
          <w:sz w:val="28"/>
          <w:szCs w:val="28"/>
        </w:rPr>
        <w:t>утвержденный</w:t>
      </w:r>
      <w:r w:rsidRPr="00A00BAC">
        <w:rPr>
          <w:rFonts w:ascii="Times New Roman" w:hAnsi="Times New Roman" w:cs="Times New Roman"/>
          <w:color w:val="000000" w:themeColor="text1"/>
          <w:sz w:val="28"/>
          <w:szCs w:val="28"/>
        </w:rPr>
        <w:t xml:space="preserve"> Генеральный план</w:t>
      </w:r>
      <w:r w:rsidR="003433A9">
        <w:rPr>
          <w:rFonts w:ascii="Times New Roman" w:hAnsi="Times New Roman" w:cs="Times New Roman"/>
          <w:color w:val="000000" w:themeColor="text1"/>
          <w:sz w:val="28"/>
          <w:szCs w:val="28"/>
        </w:rPr>
        <w:t xml:space="preserve"> с корректировками</w:t>
      </w:r>
      <w:r w:rsidRPr="00A00BAC">
        <w:rPr>
          <w:rFonts w:ascii="Times New Roman" w:hAnsi="Times New Roman" w:cs="Times New Roman"/>
          <w:color w:val="000000" w:themeColor="text1"/>
          <w:sz w:val="28"/>
          <w:szCs w:val="28"/>
        </w:rPr>
        <w:t xml:space="preserve">, разработанный </w:t>
      </w:r>
      <w:r w:rsidR="00490FB8" w:rsidRPr="00A00BAC">
        <w:rPr>
          <w:rFonts w:ascii="Times New Roman" w:hAnsi="Times New Roman" w:cs="Times New Roman"/>
          <w:color w:val="000000" w:themeColor="text1"/>
          <w:sz w:val="28"/>
          <w:szCs w:val="28"/>
        </w:rPr>
        <w:t>ОАО  «НИИПГрадо</w:t>
      </w:r>
      <w:r w:rsidR="003433A9">
        <w:rPr>
          <w:rFonts w:ascii="Times New Roman" w:hAnsi="Times New Roman" w:cs="Times New Roman"/>
          <w:color w:val="000000" w:themeColor="text1"/>
          <w:sz w:val="28"/>
          <w:szCs w:val="28"/>
        </w:rPr>
        <w:t>-</w:t>
      </w:r>
      <w:r w:rsidR="00490FB8" w:rsidRPr="00A00BAC">
        <w:rPr>
          <w:rFonts w:ascii="Times New Roman" w:hAnsi="Times New Roman" w:cs="Times New Roman"/>
          <w:color w:val="000000" w:themeColor="text1"/>
          <w:sz w:val="28"/>
          <w:szCs w:val="28"/>
        </w:rPr>
        <w:t xml:space="preserve">строительства» </w:t>
      </w:r>
      <w:r w:rsidR="009135FD" w:rsidRPr="00A00BAC">
        <w:rPr>
          <w:rFonts w:ascii="Times New Roman" w:hAnsi="Times New Roman" w:cs="Times New Roman"/>
          <w:color w:val="000000" w:themeColor="text1"/>
          <w:sz w:val="28"/>
          <w:szCs w:val="28"/>
        </w:rPr>
        <w:t xml:space="preserve">Санкт-Петербург, </w:t>
      </w:r>
      <w:r w:rsidR="00490FB8" w:rsidRPr="00A00BAC">
        <w:rPr>
          <w:rFonts w:ascii="Times New Roman" w:hAnsi="Times New Roman" w:cs="Times New Roman"/>
          <w:color w:val="000000" w:themeColor="text1"/>
          <w:sz w:val="28"/>
          <w:szCs w:val="28"/>
        </w:rPr>
        <w:t>в соответствии с заданием н</w:t>
      </w:r>
      <w:r w:rsidR="00D52579">
        <w:rPr>
          <w:rFonts w:ascii="Times New Roman" w:hAnsi="Times New Roman" w:cs="Times New Roman"/>
          <w:color w:val="000000" w:themeColor="text1"/>
          <w:sz w:val="28"/>
          <w:szCs w:val="28"/>
        </w:rPr>
        <w:t>а разработку</w:t>
      </w:r>
      <w:r w:rsidR="003433A9">
        <w:rPr>
          <w:rFonts w:ascii="Times New Roman" w:hAnsi="Times New Roman" w:cs="Times New Roman"/>
          <w:color w:val="000000" w:themeColor="text1"/>
          <w:sz w:val="28"/>
          <w:szCs w:val="28"/>
        </w:rPr>
        <w:t xml:space="preserve"> соответствующего</w:t>
      </w:r>
      <w:r w:rsidR="00D52579">
        <w:rPr>
          <w:rFonts w:ascii="Times New Roman" w:hAnsi="Times New Roman" w:cs="Times New Roman"/>
          <w:color w:val="000000" w:themeColor="text1"/>
          <w:sz w:val="28"/>
          <w:szCs w:val="28"/>
        </w:rPr>
        <w:t xml:space="preserve"> генеральн</w:t>
      </w:r>
      <w:r w:rsidR="003433A9">
        <w:rPr>
          <w:rFonts w:ascii="Times New Roman" w:hAnsi="Times New Roman" w:cs="Times New Roman"/>
          <w:color w:val="000000" w:themeColor="text1"/>
          <w:sz w:val="28"/>
          <w:szCs w:val="28"/>
        </w:rPr>
        <w:t>ого</w:t>
      </w:r>
      <w:r w:rsidR="00D52579">
        <w:rPr>
          <w:rFonts w:ascii="Times New Roman" w:hAnsi="Times New Roman" w:cs="Times New Roman"/>
          <w:color w:val="000000" w:themeColor="text1"/>
          <w:sz w:val="28"/>
          <w:szCs w:val="28"/>
        </w:rPr>
        <w:t xml:space="preserve"> план</w:t>
      </w:r>
      <w:r w:rsidR="003433A9">
        <w:rPr>
          <w:rFonts w:ascii="Times New Roman" w:hAnsi="Times New Roman" w:cs="Times New Roman"/>
          <w:color w:val="000000" w:themeColor="text1"/>
          <w:sz w:val="28"/>
          <w:szCs w:val="28"/>
        </w:rPr>
        <w:t>а</w:t>
      </w:r>
      <w:r w:rsidR="00490FB8" w:rsidRPr="00A00BAC">
        <w:rPr>
          <w:rFonts w:ascii="Times New Roman" w:hAnsi="Times New Roman" w:cs="Times New Roman"/>
          <w:color w:val="000000" w:themeColor="text1"/>
          <w:sz w:val="28"/>
          <w:szCs w:val="28"/>
        </w:rPr>
        <w:t>.</w:t>
      </w:r>
      <w:r w:rsidRPr="00A00BAC">
        <w:rPr>
          <w:rFonts w:ascii="Times New Roman" w:hAnsi="Times New Roman" w:cs="Times New Roman"/>
          <w:color w:val="000000" w:themeColor="text1"/>
          <w:sz w:val="28"/>
          <w:szCs w:val="28"/>
        </w:rPr>
        <w:t xml:space="preserve"> Утвержденные положения о территориальном планировании генерального плана являются основой для разработки градорегулирующих документов, проектов планировки отдельных территорий</w:t>
      </w:r>
      <w:r w:rsidR="001D7269">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 xml:space="preserve"> поселения,</w:t>
      </w:r>
      <w:r w:rsidR="001D7269">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 xml:space="preserve"> проектов </w:t>
      </w:r>
      <w:r w:rsidR="001D7269">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 xml:space="preserve">застройки, </w:t>
      </w:r>
      <w:r w:rsidR="001D7269">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 xml:space="preserve">межевания, </w:t>
      </w:r>
      <w:r w:rsidR="001D7269">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зонирования,</w:t>
      </w:r>
      <w:r w:rsidR="003433A9">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 xml:space="preserve">транспортных и инженерных схем. Генеральным планом установлены </w:t>
      </w:r>
      <w:r w:rsidR="00490FB8" w:rsidRPr="00A00BAC">
        <w:rPr>
          <w:rFonts w:ascii="Times New Roman" w:hAnsi="Times New Roman" w:cs="Times New Roman"/>
          <w:color w:val="000000" w:themeColor="text1"/>
          <w:sz w:val="28"/>
          <w:szCs w:val="28"/>
        </w:rPr>
        <w:t xml:space="preserve">три </w:t>
      </w:r>
      <w:r w:rsidRPr="00A00BAC">
        <w:rPr>
          <w:rFonts w:ascii="Times New Roman" w:hAnsi="Times New Roman" w:cs="Times New Roman"/>
          <w:color w:val="000000" w:themeColor="text1"/>
          <w:sz w:val="28"/>
          <w:szCs w:val="28"/>
        </w:rPr>
        <w:t xml:space="preserve">проектных периода развития </w:t>
      </w:r>
      <w:r w:rsidR="00365F78">
        <w:rPr>
          <w:rFonts w:ascii="Times New Roman" w:hAnsi="Times New Roman"/>
          <w:color w:val="000000" w:themeColor="text1"/>
          <w:sz w:val="28"/>
          <w:szCs w:val="28"/>
        </w:rPr>
        <w:t>Горненского</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го </w:t>
      </w:r>
      <w:r w:rsidR="00F40430" w:rsidRPr="00A00BAC">
        <w:rPr>
          <w:rFonts w:ascii="Times New Roman" w:hAnsi="Times New Roman" w:cs="Times New Roman"/>
          <w:color w:val="000000" w:themeColor="text1"/>
          <w:sz w:val="28"/>
          <w:szCs w:val="28"/>
        </w:rPr>
        <w:t>поселения</w:t>
      </w:r>
      <w:r w:rsidRPr="00A00BAC">
        <w:rPr>
          <w:rFonts w:ascii="Times New Roman" w:hAnsi="Times New Roman" w:cs="Times New Roman"/>
          <w:color w:val="000000" w:themeColor="text1"/>
          <w:sz w:val="28"/>
          <w:szCs w:val="28"/>
        </w:rPr>
        <w:t>:</w:t>
      </w:r>
    </w:p>
    <w:p w:rsidR="0071190D" w:rsidRDefault="00C45B77"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lang w:val="en-US"/>
        </w:rPr>
        <w:t>I</w:t>
      </w:r>
      <w:r w:rsidRPr="00A00BAC">
        <w:rPr>
          <w:rFonts w:ascii="Times New Roman" w:hAnsi="Times New Roman" w:cs="Times New Roman"/>
          <w:color w:val="000000" w:themeColor="text1"/>
          <w:sz w:val="28"/>
          <w:szCs w:val="28"/>
        </w:rPr>
        <w:t xml:space="preserve"> этап</w:t>
      </w:r>
      <w:r w:rsidR="00490FB8" w:rsidRPr="00A00BAC">
        <w:rPr>
          <w:rFonts w:ascii="Times New Roman" w:hAnsi="Times New Roman" w:cs="Times New Roman"/>
          <w:color w:val="000000" w:themeColor="text1"/>
          <w:sz w:val="28"/>
          <w:szCs w:val="28"/>
        </w:rPr>
        <w:t xml:space="preserve">  </w:t>
      </w:r>
      <w:r w:rsidR="0071190D">
        <w:rPr>
          <w:rFonts w:ascii="Times New Roman" w:hAnsi="Times New Roman" w:cs="Times New Roman"/>
          <w:color w:val="000000" w:themeColor="text1"/>
          <w:sz w:val="28"/>
          <w:szCs w:val="28"/>
        </w:rPr>
        <w:t>– первая очередь строительства до</w:t>
      </w:r>
      <w:r w:rsidRPr="00A00BAC">
        <w:rPr>
          <w:rFonts w:ascii="Times New Roman" w:hAnsi="Times New Roman" w:cs="Times New Roman"/>
          <w:color w:val="000000" w:themeColor="text1"/>
          <w:sz w:val="28"/>
          <w:szCs w:val="28"/>
        </w:rPr>
        <w:t xml:space="preserve"> 20</w:t>
      </w:r>
      <w:r w:rsidR="00490FB8" w:rsidRPr="00A00BAC">
        <w:rPr>
          <w:rFonts w:ascii="Times New Roman" w:hAnsi="Times New Roman" w:cs="Times New Roman"/>
          <w:color w:val="000000" w:themeColor="text1"/>
          <w:sz w:val="28"/>
          <w:szCs w:val="28"/>
        </w:rPr>
        <w:t xml:space="preserve">20 </w:t>
      </w:r>
      <w:r w:rsidRPr="00A00BAC">
        <w:rPr>
          <w:rFonts w:ascii="Times New Roman" w:hAnsi="Times New Roman" w:cs="Times New Roman"/>
          <w:color w:val="000000" w:themeColor="text1"/>
          <w:sz w:val="28"/>
          <w:szCs w:val="28"/>
        </w:rPr>
        <w:t>г</w:t>
      </w:r>
      <w:r w:rsidR="0071190D">
        <w:rPr>
          <w:rFonts w:ascii="Times New Roman" w:hAnsi="Times New Roman" w:cs="Times New Roman"/>
          <w:color w:val="000000" w:themeColor="text1"/>
          <w:sz w:val="28"/>
          <w:szCs w:val="28"/>
        </w:rPr>
        <w:t>ода</w:t>
      </w:r>
      <w:r w:rsidRPr="00A00BAC">
        <w:rPr>
          <w:rFonts w:ascii="Times New Roman" w:hAnsi="Times New Roman" w:cs="Times New Roman"/>
          <w:color w:val="000000" w:themeColor="text1"/>
          <w:sz w:val="28"/>
          <w:szCs w:val="28"/>
        </w:rPr>
        <w:t>;</w:t>
      </w:r>
    </w:p>
    <w:p w:rsidR="0071190D" w:rsidRDefault="00C45B77"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lang w:val="en-US"/>
        </w:rPr>
        <w:t>II</w:t>
      </w:r>
      <w:r w:rsidRPr="00A00BAC">
        <w:rPr>
          <w:rFonts w:ascii="Times New Roman" w:hAnsi="Times New Roman" w:cs="Times New Roman"/>
          <w:color w:val="000000" w:themeColor="text1"/>
          <w:sz w:val="28"/>
          <w:szCs w:val="28"/>
        </w:rPr>
        <w:t xml:space="preserve"> этап расчетный срок Генерального плана – 20</w:t>
      </w:r>
      <w:r w:rsidR="00490FB8" w:rsidRPr="00A00BAC">
        <w:rPr>
          <w:rFonts w:ascii="Times New Roman" w:hAnsi="Times New Roman" w:cs="Times New Roman"/>
          <w:color w:val="000000" w:themeColor="text1"/>
          <w:sz w:val="28"/>
          <w:szCs w:val="28"/>
        </w:rPr>
        <w:t>30</w:t>
      </w:r>
      <w:r w:rsidRPr="00A00BAC">
        <w:rPr>
          <w:rFonts w:ascii="Times New Roman" w:hAnsi="Times New Roman" w:cs="Times New Roman"/>
          <w:color w:val="000000" w:themeColor="text1"/>
          <w:sz w:val="28"/>
          <w:szCs w:val="28"/>
        </w:rPr>
        <w:t xml:space="preserve"> г</w:t>
      </w:r>
      <w:r w:rsidR="0071190D">
        <w:rPr>
          <w:rFonts w:ascii="Times New Roman" w:hAnsi="Times New Roman" w:cs="Times New Roman"/>
          <w:color w:val="000000" w:themeColor="text1"/>
          <w:sz w:val="28"/>
          <w:szCs w:val="28"/>
        </w:rPr>
        <w:t>ода;</w:t>
      </w:r>
    </w:p>
    <w:p w:rsidR="00490FB8" w:rsidRPr="00A00BAC" w:rsidRDefault="00C45B77" w:rsidP="0071190D">
      <w:pPr>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lang w:val="en-US"/>
        </w:rPr>
        <w:t>III</w:t>
      </w:r>
      <w:r w:rsidRPr="00A00BAC">
        <w:rPr>
          <w:rFonts w:ascii="Times New Roman" w:hAnsi="Times New Roman" w:cs="Times New Roman"/>
          <w:color w:val="000000" w:themeColor="text1"/>
          <w:sz w:val="28"/>
          <w:szCs w:val="28"/>
        </w:rPr>
        <w:t xml:space="preserve"> этап – прогноз на 25-30 лет, перспектива. </w:t>
      </w:r>
    </w:p>
    <w:p w:rsidR="00E21969" w:rsidRPr="00A00BAC" w:rsidRDefault="00162381" w:rsidP="0071190D">
      <w:pPr>
        <w:pStyle w:val="a3"/>
        <w:spacing w:after="0"/>
        <w:ind w:left="0" w:right="-1"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lang w:eastAsia="ru-RU"/>
        </w:rPr>
        <w:t>Внесение изменений в Генеральный план муниципального образования «</w:t>
      </w:r>
      <w:r w:rsidR="00365F78">
        <w:rPr>
          <w:rFonts w:ascii="Times New Roman" w:hAnsi="Times New Roman"/>
          <w:color w:val="000000" w:themeColor="text1"/>
          <w:sz w:val="28"/>
          <w:szCs w:val="28"/>
        </w:rPr>
        <w:t>Горненское</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е </w:t>
      </w:r>
      <w:r w:rsidR="00E21969" w:rsidRPr="00A00BAC">
        <w:rPr>
          <w:rFonts w:ascii="Times New Roman" w:hAnsi="Times New Roman" w:cs="Times New Roman"/>
          <w:color w:val="000000" w:themeColor="text1"/>
          <w:sz w:val="28"/>
          <w:szCs w:val="28"/>
          <w:lang w:eastAsia="ru-RU"/>
        </w:rPr>
        <w:t>поселение</w:t>
      </w:r>
      <w:r w:rsidRPr="00A00BAC">
        <w:rPr>
          <w:rFonts w:ascii="Times New Roman" w:hAnsi="Times New Roman" w:cs="Times New Roman"/>
          <w:color w:val="000000" w:themeColor="text1"/>
          <w:sz w:val="28"/>
          <w:szCs w:val="28"/>
          <w:lang w:eastAsia="ru-RU"/>
        </w:rPr>
        <w:t>» не обусловлено необходимостью его приведения в соответствие с программой комплексного социально - экономического развития и дол</w:t>
      </w:r>
      <w:r w:rsidR="00D52579">
        <w:rPr>
          <w:rFonts w:ascii="Times New Roman" w:hAnsi="Times New Roman" w:cs="Times New Roman"/>
          <w:color w:val="000000" w:themeColor="text1"/>
          <w:sz w:val="28"/>
          <w:szCs w:val="28"/>
          <w:lang w:eastAsia="ru-RU"/>
        </w:rPr>
        <w:t>госрочными целевыми програм</w:t>
      </w:r>
      <w:r w:rsidR="003433A9">
        <w:rPr>
          <w:rFonts w:ascii="Times New Roman" w:hAnsi="Times New Roman" w:cs="Times New Roman"/>
          <w:color w:val="000000" w:themeColor="text1"/>
          <w:sz w:val="28"/>
          <w:szCs w:val="28"/>
          <w:lang w:eastAsia="ru-RU"/>
        </w:rPr>
        <w:t>м</w:t>
      </w:r>
      <w:r w:rsidR="00D52579">
        <w:rPr>
          <w:rFonts w:ascii="Times New Roman" w:hAnsi="Times New Roman" w:cs="Times New Roman"/>
          <w:color w:val="000000" w:themeColor="text1"/>
          <w:sz w:val="28"/>
          <w:szCs w:val="28"/>
          <w:lang w:eastAsia="ru-RU"/>
        </w:rPr>
        <w:t>ами.</w:t>
      </w:r>
    </w:p>
    <w:p w:rsidR="0071190D" w:rsidRDefault="00E21969" w:rsidP="0071190D">
      <w:pPr>
        <w:pStyle w:val="a3"/>
        <w:spacing w:after="0"/>
        <w:ind w:left="0" w:right="-1" w:firstLine="567"/>
        <w:jc w:val="both"/>
        <w:rPr>
          <w:rFonts w:ascii="Times New Roman" w:hAnsi="Times New Roman" w:cs="Times New Roman"/>
          <w:color w:val="000000" w:themeColor="text1"/>
          <w:sz w:val="28"/>
          <w:szCs w:val="28"/>
          <w:lang w:eastAsia="ru-RU"/>
        </w:rPr>
      </w:pPr>
      <w:r w:rsidRPr="00A00BAC">
        <w:rPr>
          <w:rFonts w:ascii="Times New Roman" w:hAnsi="Times New Roman" w:cs="Times New Roman"/>
          <w:color w:val="000000" w:themeColor="text1"/>
          <w:sz w:val="28"/>
          <w:szCs w:val="28"/>
        </w:rPr>
        <w:t>Предлагаемые проектные решения</w:t>
      </w:r>
      <w:r w:rsidRPr="00A00BAC">
        <w:rPr>
          <w:rFonts w:ascii="Times New Roman" w:hAnsi="Times New Roman" w:cs="Times New Roman"/>
          <w:b/>
          <w:color w:val="000000" w:themeColor="text1"/>
          <w:sz w:val="28"/>
          <w:szCs w:val="28"/>
        </w:rPr>
        <w:t xml:space="preserve"> </w:t>
      </w:r>
      <w:r w:rsidR="00721DFF" w:rsidRPr="00A00BAC">
        <w:rPr>
          <w:rFonts w:ascii="Times New Roman" w:hAnsi="Times New Roman" w:cs="Times New Roman"/>
          <w:color w:val="000000" w:themeColor="text1"/>
          <w:sz w:val="28"/>
          <w:szCs w:val="28"/>
        </w:rPr>
        <w:t>по</w:t>
      </w:r>
      <w:r w:rsidRPr="00A00BAC">
        <w:rPr>
          <w:rFonts w:ascii="Times New Roman" w:hAnsi="Times New Roman" w:cs="Times New Roman"/>
          <w:b/>
          <w:i/>
          <w:color w:val="000000" w:themeColor="text1"/>
          <w:sz w:val="28"/>
          <w:szCs w:val="28"/>
        </w:rPr>
        <w:t xml:space="preserve"> </w:t>
      </w:r>
      <w:r w:rsidR="00721DFF" w:rsidRPr="00A00BAC">
        <w:rPr>
          <w:rFonts w:ascii="Times New Roman" w:hAnsi="Times New Roman" w:cs="Times New Roman"/>
          <w:color w:val="000000" w:themeColor="text1"/>
          <w:sz w:val="28"/>
          <w:szCs w:val="28"/>
        </w:rPr>
        <w:t>в</w:t>
      </w:r>
      <w:r w:rsidRPr="00A00BAC">
        <w:rPr>
          <w:rFonts w:ascii="Times New Roman" w:hAnsi="Times New Roman" w:cs="Times New Roman"/>
          <w:color w:val="000000" w:themeColor="text1"/>
          <w:sz w:val="28"/>
          <w:szCs w:val="28"/>
        </w:rPr>
        <w:t>несени</w:t>
      </w:r>
      <w:r w:rsidR="00721DFF" w:rsidRPr="00A00BAC">
        <w:rPr>
          <w:rFonts w:ascii="Times New Roman" w:hAnsi="Times New Roman" w:cs="Times New Roman"/>
          <w:color w:val="000000" w:themeColor="text1"/>
          <w:sz w:val="28"/>
          <w:szCs w:val="28"/>
        </w:rPr>
        <w:t>ю</w:t>
      </w:r>
      <w:r w:rsidRPr="00A00BAC">
        <w:rPr>
          <w:rFonts w:ascii="Times New Roman" w:hAnsi="Times New Roman" w:cs="Times New Roman"/>
          <w:color w:val="000000" w:themeColor="text1"/>
          <w:sz w:val="28"/>
          <w:szCs w:val="28"/>
        </w:rPr>
        <w:t xml:space="preserve"> изменений не затр</w:t>
      </w:r>
      <w:r w:rsidR="00721DFF" w:rsidRPr="00A00BAC">
        <w:rPr>
          <w:rFonts w:ascii="Times New Roman" w:hAnsi="Times New Roman" w:cs="Times New Roman"/>
          <w:color w:val="000000" w:themeColor="text1"/>
          <w:sz w:val="28"/>
          <w:szCs w:val="28"/>
        </w:rPr>
        <w:t xml:space="preserve">агивают </w:t>
      </w:r>
      <w:r w:rsidRPr="00A00BAC">
        <w:rPr>
          <w:rFonts w:ascii="Times New Roman" w:hAnsi="Times New Roman" w:cs="Times New Roman"/>
          <w:color w:val="000000" w:themeColor="text1"/>
          <w:sz w:val="28"/>
          <w:szCs w:val="28"/>
        </w:rPr>
        <w:t>существующ</w:t>
      </w:r>
      <w:r w:rsidR="0071190D">
        <w:rPr>
          <w:rFonts w:ascii="Times New Roman" w:hAnsi="Times New Roman" w:cs="Times New Roman"/>
          <w:color w:val="000000" w:themeColor="text1"/>
          <w:sz w:val="28"/>
          <w:szCs w:val="28"/>
        </w:rPr>
        <w:t>их границ</w:t>
      </w:r>
      <w:r w:rsidRPr="00A00BAC">
        <w:rPr>
          <w:rFonts w:ascii="Times New Roman" w:hAnsi="Times New Roman" w:cs="Times New Roman"/>
          <w:color w:val="000000" w:themeColor="text1"/>
          <w:sz w:val="28"/>
          <w:szCs w:val="28"/>
        </w:rPr>
        <w:t xml:space="preserve"> </w:t>
      </w:r>
      <w:r w:rsidR="0071190D">
        <w:rPr>
          <w:rFonts w:ascii="Times New Roman" w:hAnsi="Times New Roman" w:cs="Times New Roman"/>
          <w:color w:val="000000" w:themeColor="text1"/>
          <w:sz w:val="28"/>
          <w:szCs w:val="28"/>
        </w:rPr>
        <w:t xml:space="preserve">и </w:t>
      </w:r>
      <w:r w:rsidRPr="00A00BAC">
        <w:rPr>
          <w:rFonts w:ascii="Times New Roman" w:hAnsi="Times New Roman" w:cs="Times New Roman"/>
          <w:color w:val="000000" w:themeColor="text1"/>
          <w:sz w:val="28"/>
          <w:szCs w:val="28"/>
        </w:rPr>
        <w:t xml:space="preserve">положения муниципального </w:t>
      </w:r>
      <w:r w:rsidRPr="00A00BAC">
        <w:rPr>
          <w:rFonts w:ascii="Times New Roman" w:hAnsi="Times New Roman" w:cs="Times New Roman"/>
          <w:color w:val="000000" w:themeColor="text1"/>
          <w:sz w:val="28"/>
          <w:szCs w:val="28"/>
        </w:rPr>
        <w:lastRenderedPageBreak/>
        <w:t>образования, реализации положений Генерального плана</w:t>
      </w:r>
      <w:r w:rsidR="00C45B77" w:rsidRPr="00A00BAC">
        <w:rPr>
          <w:rFonts w:ascii="Times New Roman" w:hAnsi="Times New Roman" w:cs="Times New Roman"/>
          <w:color w:val="000000" w:themeColor="text1"/>
          <w:sz w:val="28"/>
          <w:szCs w:val="28"/>
        </w:rPr>
        <w:t xml:space="preserve"> Муниципального образования «</w:t>
      </w:r>
      <w:r w:rsidR="00365F78">
        <w:rPr>
          <w:rFonts w:ascii="Times New Roman" w:hAnsi="Times New Roman"/>
          <w:color w:val="000000" w:themeColor="text1"/>
          <w:sz w:val="28"/>
          <w:szCs w:val="28"/>
        </w:rPr>
        <w:t>Горненское</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е </w:t>
      </w:r>
      <w:r w:rsidR="00C45B77" w:rsidRPr="00A00BAC">
        <w:rPr>
          <w:rFonts w:ascii="Times New Roman" w:hAnsi="Times New Roman" w:cs="Times New Roman"/>
          <w:color w:val="000000" w:themeColor="text1"/>
          <w:sz w:val="28"/>
          <w:szCs w:val="28"/>
        </w:rPr>
        <w:t>поселение»</w:t>
      </w:r>
      <w:r w:rsidRPr="00A00BAC">
        <w:rPr>
          <w:rFonts w:ascii="Times New Roman" w:hAnsi="Times New Roman" w:cs="Times New Roman"/>
          <w:color w:val="000000" w:themeColor="text1"/>
          <w:sz w:val="28"/>
          <w:szCs w:val="28"/>
        </w:rPr>
        <w:t>, основных положений программы территориального развития.</w:t>
      </w:r>
      <w:r w:rsidRPr="00A00BAC">
        <w:rPr>
          <w:rFonts w:ascii="Times New Roman" w:hAnsi="Times New Roman" w:cs="Times New Roman"/>
          <w:color w:val="000000" w:themeColor="text1"/>
          <w:sz w:val="28"/>
          <w:szCs w:val="28"/>
          <w:lang w:eastAsia="ru-RU"/>
        </w:rPr>
        <w:t xml:space="preserve"> </w:t>
      </w:r>
      <w:r w:rsidR="0071190D">
        <w:rPr>
          <w:rFonts w:ascii="Times New Roman" w:hAnsi="Times New Roman" w:cs="Times New Roman"/>
          <w:color w:val="000000" w:themeColor="text1"/>
          <w:sz w:val="28"/>
          <w:szCs w:val="28"/>
          <w:lang w:eastAsia="ru-RU"/>
        </w:rPr>
        <w:t>В настоящем проекте предсталены перераспределенные территории по функциональному зонированию, согласно существующим земельным участкам и востребованных к использованию в текущий период времени.</w:t>
      </w:r>
    </w:p>
    <w:p w:rsidR="009936CC" w:rsidRPr="00A00BAC" w:rsidRDefault="00721DFF" w:rsidP="0071190D">
      <w:pPr>
        <w:pStyle w:val="a3"/>
        <w:spacing w:after="0"/>
        <w:ind w:left="0" w:right="-1"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lang w:eastAsia="ru-RU"/>
        </w:rPr>
        <w:t xml:space="preserve">Заданием на разработку </w:t>
      </w:r>
      <w:r w:rsidR="00D52579">
        <w:rPr>
          <w:rFonts w:ascii="Times New Roman" w:hAnsi="Times New Roman" w:cs="Times New Roman"/>
          <w:color w:val="000000" w:themeColor="text1"/>
          <w:sz w:val="28"/>
          <w:szCs w:val="28"/>
          <w:lang w:eastAsia="ru-RU"/>
        </w:rPr>
        <w:t>П</w:t>
      </w:r>
      <w:r w:rsidRPr="00A00BAC">
        <w:rPr>
          <w:rFonts w:ascii="Times New Roman" w:hAnsi="Times New Roman" w:cs="Times New Roman"/>
          <w:color w:val="000000" w:themeColor="text1"/>
          <w:sz w:val="28"/>
          <w:szCs w:val="28"/>
          <w:lang w:eastAsia="ru-RU"/>
        </w:rPr>
        <w:t xml:space="preserve">роекта </w:t>
      </w:r>
      <w:r w:rsidR="00D52579">
        <w:rPr>
          <w:rFonts w:ascii="Times New Roman" w:hAnsi="Times New Roman" w:cs="Times New Roman"/>
          <w:color w:val="000000" w:themeColor="text1"/>
          <w:sz w:val="28"/>
          <w:szCs w:val="28"/>
          <w:lang w:eastAsia="ru-RU"/>
        </w:rPr>
        <w:t>предполагается</w:t>
      </w:r>
      <w:r w:rsidR="00E21969" w:rsidRPr="00A00BAC">
        <w:rPr>
          <w:rFonts w:ascii="Times New Roman" w:hAnsi="Times New Roman" w:cs="Times New Roman"/>
          <w:color w:val="000000" w:themeColor="text1"/>
          <w:sz w:val="28"/>
          <w:szCs w:val="28"/>
          <w:lang w:eastAsia="ru-RU"/>
        </w:rPr>
        <w:t xml:space="preserve"> внесение </w:t>
      </w:r>
      <w:r w:rsidRPr="00A00BAC">
        <w:rPr>
          <w:rFonts w:ascii="Times New Roman" w:hAnsi="Times New Roman" w:cs="Times New Roman"/>
          <w:color w:val="000000" w:themeColor="text1"/>
          <w:sz w:val="28"/>
          <w:szCs w:val="28"/>
          <w:lang w:eastAsia="ru-RU"/>
        </w:rPr>
        <w:t xml:space="preserve">изменений   в    планируемое </w:t>
      </w:r>
      <w:r w:rsidR="00E21969" w:rsidRPr="00A00BAC">
        <w:rPr>
          <w:rFonts w:ascii="Times New Roman" w:hAnsi="Times New Roman" w:cs="Times New Roman"/>
          <w:color w:val="000000" w:themeColor="text1"/>
          <w:sz w:val="28"/>
          <w:szCs w:val="28"/>
          <w:lang w:eastAsia="ru-RU"/>
        </w:rPr>
        <w:t xml:space="preserve">функциональное зонирование территории </w:t>
      </w:r>
      <w:r w:rsidR="00365F78">
        <w:rPr>
          <w:rFonts w:ascii="Times New Roman" w:hAnsi="Times New Roman"/>
          <w:color w:val="000000" w:themeColor="text1"/>
          <w:sz w:val="28"/>
          <w:szCs w:val="28"/>
        </w:rPr>
        <w:t>Горненского</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го</w:t>
      </w:r>
      <w:r w:rsidR="00E21969" w:rsidRPr="00A00BAC">
        <w:rPr>
          <w:rFonts w:ascii="Times New Roman" w:hAnsi="Times New Roman" w:cs="Times New Roman"/>
          <w:color w:val="000000" w:themeColor="text1"/>
          <w:sz w:val="28"/>
          <w:szCs w:val="28"/>
          <w:lang w:eastAsia="ru-RU"/>
        </w:rPr>
        <w:t xml:space="preserve"> поселения</w:t>
      </w:r>
      <w:r w:rsidRPr="00A00BAC">
        <w:rPr>
          <w:rFonts w:ascii="Times New Roman" w:hAnsi="Times New Roman" w:cs="Times New Roman"/>
          <w:color w:val="000000" w:themeColor="text1"/>
          <w:sz w:val="28"/>
          <w:szCs w:val="28"/>
          <w:lang w:eastAsia="ru-RU"/>
        </w:rPr>
        <w:t xml:space="preserve"> на определенный генеральным планом расчетный срок</w:t>
      </w:r>
      <w:r w:rsidR="00E21969" w:rsidRPr="00A00BAC">
        <w:rPr>
          <w:rFonts w:ascii="Times New Roman" w:hAnsi="Times New Roman" w:cs="Times New Roman"/>
          <w:color w:val="000000" w:themeColor="text1"/>
          <w:sz w:val="28"/>
          <w:szCs w:val="28"/>
          <w:lang w:eastAsia="ru-RU"/>
        </w:rPr>
        <w:t xml:space="preserve"> с изменением</w:t>
      </w:r>
      <w:r w:rsidR="004028D8">
        <w:rPr>
          <w:rFonts w:ascii="Times New Roman" w:hAnsi="Times New Roman" w:cs="Times New Roman"/>
          <w:color w:val="000000" w:themeColor="text1"/>
          <w:sz w:val="28"/>
          <w:szCs w:val="28"/>
          <w:lang w:eastAsia="ru-RU"/>
        </w:rPr>
        <w:t xml:space="preserve"> </w:t>
      </w:r>
      <w:r w:rsidR="00365F78">
        <w:rPr>
          <w:rFonts w:ascii="Times New Roman" w:hAnsi="Times New Roman" w:cs="Times New Roman"/>
          <w:color w:val="000000" w:themeColor="text1"/>
          <w:sz w:val="28"/>
          <w:szCs w:val="28"/>
          <w:lang w:eastAsia="ru-RU"/>
        </w:rPr>
        <w:t>вида разрешенного использования восточной части территории в</w:t>
      </w:r>
      <w:r w:rsidR="00E21969" w:rsidRPr="00A00BAC">
        <w:rPr>
          <w:rFonts w:ascii="Times New Roman" w:hAnsi="Times New Roman" w:cs="Times New Roman"/>
          <w:color w:val="000000" w:themeColor="text1"/>
          <w:sz w:val="28"/>
          <w:szCs w:val="28"/>
          <w:lang w:eastAsia="ru-RU"/>
        </w:rPr>
        <w:t xml:space="preserve"> зем</w:t>
      </w:r>
      <w:r w:rsidR="00365F78">
        <w:rPr>
          <w:rFonts w:ascii="Times New Roman" w:hAnsi="Times New Roman" w:cs="Times New Roman"/>
          <w:color w:val="000000" w:themeColor="text1"/>
          <w:sz w:val="28"/>
          <w:szCs w:val="28"/>
          <w:lang w:eastAsia="ru-RU"/>
        </w:rPr>
        <w:t>ли</w:t>
      </w:r>
      <w:r w:rsidR="00E21969" w:rsidRPr="00A00BAC">
        <w:rPr>
          <w:rFonts w:ascii="Times New Roman" w:hAnsi="Times New Roman" w:cs="Times New Roman"/>
          <w:color w:val="000000" w:themeColor="text1"/>
          <w:sz w:val="28"/>
          <w:szCs w:val="28"/>
          <w:lang w:eastAsia="ru-RU"/>
        </w:rPr>
        <w:t xml:space="preserve"> сельскохозяйственного </w:t>
      </w:r>
      <w:r w:rsidR="00365F78">
        <w:rPr>
          <w:rFonts w:ascii="Times New Roman" w:hAnsi="Times New Roman" w:cs="Times New Roman"/>
          <w:color w:val="000000" w:themeColor="text1"/>
          <w:sz w:val="28"/>
          <w:szCs w:val="28"/>
          <w:lang w:eastAsia="ru-RU"/>
        </w:rPr>
        <w:t>использования</w:t>
      </w:r>
      <w:r w:rsidR="00DB7ECC">
        <w:rPr>
          <w:rFonts w:ascii="Times New Roman" w:hAnsi="Times New Roman" w:cs="Times New Roman"/>
          <w:color w:val="000000" w:themeColor="text1"/>
          <w:sz w:val="28"/>
          <w:szCs w:val="28"/>
          <w:lang w:eastAsia="ru-RU"/>
        </w:rPr>
        <w:t xml:space="preserve"> в пределах категории земель – «земли населенных пунктов». </w:t>
      </w:r>
    </w:p>
    <w:p w:rsidR="009936CC" w:rsidRPr="00A00BAC" w:rsidRDefault="009936CC" w:rsidP="0071190D">
      <w:pPr>
        <w:pStyle w:val="00"/>
        <w:spacing w:after="240"/>
        <w:ind w:right="-143" w:firstLine="567"/>
        <w:rPr>
          <w:color w:val="000000" w:themeColor="text1"/>
          <w:sz w:val="28"/>
        </w:rPr>
      </w:pPr>
      <w:r w:rsidRPr="00A00BAC">
        <w:rPr>
          <w:color w:val="000000" w:themeColor="text1"/>
          <w:sz w:val="28"/>
        </w:rPr>
        <w:t xml:space="preserve">  Территориальное планирование </w:t>
      </w:r>
      <w:r w:rsidR="00314FE4" w:rsidRPr="00A00BAC">
        <w:rPr>
          <w:color w:val="000000" w:themeColor="text1"/>
          <w:sz w:val="28"/>
        </w:rPr>
        <w:t>выделенн</w:t>
      </w:r>
      <w:r w:rsidR="004028D8">
        <w:rPr>
          <w:color w:val="000000" w:themeColor="text1"/>
          <w:sz w:val="28"/>
        </w:rPr>
        <w:t>ых</w:t>
      </w:r>
      <w:r w:rsidR="00314FE4" w:rsidRPr="00A00BAC">
        <w:rPr>
          <w:color w:val="000000" w:themeColor="text1"/>
          <w:sz w:val="28"/>
        </w:rPr>
        <w:t xml:space="preserve"> </w:t>
      </w:r>
      <w:r w:rsidR="00A41C73" w:rsidRPr="00A00BAC">
        <w:rPr>
          <w:color w:val="000000" w:themeColor="text1"/>
          <w:sz w:val="28"/>
        </w:rPr>
        <w:t>земельн</w:t>
      </w:r>
      <w:r w:rsidR="004028D8">
        <w:rPr>
          <w:color w:val="000000" w:themeColor="text1"/>
          <w:sz w:val="28"/>
        </w:rPr>
        <w:t>ых</w:t>
      </w:r>
      <w:r w:rsidR="00A41C73" w:rsidRPr="00A00BAC">
        <w:rPr>
          <w:color w:val="000000" w:themeColor="text1"/>
          <w:sz w:val="28"/>
        </w:rPr>
        <w:t xml:space="preserve"> участк</w:t>
      </w:r>
      <w:r w:rsidR="004028D8">
        <w:rPr>
          <w:color w:val="000000" w:themeColor="text1"/>
          <w:sz w:val="28"/>
        </w:rPr>
        <w:t>ов</w:t>
      </w:r>
      <w:r w:rsidR="00A41C73" w:rsidRPr="00A00BAC">
        <w:rPr>
          <w:color w:val="000000" w:themeColor="text1"/>
          <w:sz w:val="28"/>
        </w:rPr>
        <w:t xml:space="preserve"> </w:t>
      </w:r>
      <w:r w:rsidRPr="00A00BAC">
        <w:rPr>
          <w:color w:val="000000" w:themeColor="text1"/>
          <w:sz w:val="28"/>
        </w:rPr>
        <w:t xml:space="preserve">направлено на </w:t>
      </w:r>
      <w:r w:rsidR="00365F78">
        <w:rPr>
          <w:color w:val="000000" w:themeColor="text1"/>
          <w:sz w:val="28"/>
        </w:rPr>
        <w:t>использование под личные подсобные хозяйства, для садоводства и огородничества.</w:t>
      </w:r>
      <w:r w:rsidRPr="00A00BAC">
        <w:rPr>
          <w:color w:val="000000" w:themeColor="text1"/>
          <w:sz w:val="28"/>
        </w:rPr>
        <w:t xml:space="preserve"> </w:t>
      </w:r>
      <w:r w:rsidR="00DB7ECC">
        <w:rPr>
          <w:color w:val="000000" w:themeColor="text1"/>
          <w:sz w:val="28"/>
        </w:rPr>
        <w:t>Данные мероприятия являются востребованными в Горненском поселении ввиду его ограниченных территориальных границ и малочисленности населения.</w:t>
      </w:r>
    </w:p>
    <w:p w:rsidR="00DB7ECC" w:rsidRDefault="009936CC" w:rsidP="00DB7ECC">
      <w:pPr>
        <w:spacing w:after="0"/>
        <w:ind w:right="-143" w:firstLine="567"/>
        <w:contextualSpacing/>
        <w:jc w:val="center"/>
        <w:rPr>
          <w:rFonts w:ascii="Times New Roman" w:hAnsi="Times New Roman" w:cs="Times New Roman"/>
          <w:b/>
          <w:color w:val="000000" w:themeColor="text1"/>
          <w:sz w:val="28"/>
          <w:szCs w:val="28"/>
        </w:rPr>
      </w:pPr>
      <w:r w:rsidRPr="00A00BAC">
        <w:rPr>
          <w:rFonts w:ascii="Times New Roman" w:hAnsi="Times New Roman" w:cs="Times New Roman"/>
          <w:b/>
          <w:color w:val="000000" w:themeColor="text1"/>
          <w:sz w:val="28"/>
          <w:szCs w:val="28"/>
        </w:rPr>
        <w:t>Цел</w:t>
      </w:r>
      <w:r w:rsidR="00DB7ECC">
        <w:rPr>
          <w:rFonts w:ascii="Times New Roman" w:hAnsi="Times New Roman" w:cs="Times New Roman"/>
          <w:b/>
          <w:color w:val="000000" w:themeColor="text1"/>
          <w:sz w:val="28"/>
          <w:szCs w:val="28"/>
        </w:rPr>
        <w:t>и проекта.</w:t>
      </w:r>
    </w:p>
    <w:p w:rsidR="005E6A63" w:rsidRPr="00A00BAC" w:rsidRDefault="00DB7ECC" w:rsidP="0071190D">
      <w:pPr>
        <w:spacing w:after="0"/>
        <w:ind w:right="-143" w:firstLine="567"/>
        <w:contextualSpacing/>
        <w:jc w:val="both"/>
        <w:rPr>
          <w:rFonts w:ascii="Times New Roman" w:hAnsi="Times New Roman" w:cs="Times New Roman"/>
          <w:color w:val="000000" w:themeColor="text1"/>
          <w:sz w:val="28"/>
          <w:szCs w:val="28"/>
        </w:rPr>
      </w:pPr>
      <w:r w:rsidRPr="00DB7ECC">
        <w:rPr>
          <w:rFonts w:ascii="Times New Roman" w:hAnsi="Times New Roman" w:cs="Times New Roman"/>
          <w:color w:val="000000" w:themeColor="text1"/>
          <w:sz w:val="28"/>
          <w:szCs w:val="28"/>
        </w:rPr>
        <w:t>Целью п</w:t>
      </w:r>
      <w:r w:rsidR="009936CC" w:rsidRPr="00A00BAC">
        <w:rPr>
          <w:rFonts w:ascii="Times New Roman" w:hAnsi="Times New Roman" w:cs="Times New Roman"/>
          <w:color w:val="000000" w:themeColor="text1"/>
          <w:sz w:val="28"/>
          <w:szCs w:val="28"/>
        </w:rPr>
        <w:t>роекта является внесение изменений в Генеральный план Муниципального образования «</w:t>
      </w:r>
      <w:r w:rsidR="00365F78">
        <w:rPr>
          <w:rFonts w:ascii="Times New Roman" w:hAnsi="Times New Roman"/>
          <w:color w:val="000000" w:themeColor="text1"/>
          <w:sz w:val="28"/>
          <w:szCs w:val="28"/>
        </w:rPr>
        <w:t>Горненское</w:t>
      </w:r>
      <w:r w:rsidR="00365F78"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город</w:t>
      </w:r>
      <w:r w:rsidR="00365F78" w:rsidRPr="00A00BAC">
        <w:rPr>
          <w:rFonts w:ascii="Times New Roman" w:hAnsi="Times New Roman" w:cs="Times New Roman"/>
          <w:color w:val="000000" w:themeColor="text1"/>
          <w:sz w:val="28"/>
          <w:szCs w:val="28"/>
        </w:rPr>
        <w:t>ско</w:t>
      </w:r>
      <w:r w:rsidR="00365F78">
        <w:rPr>
          <w:rFonts w:ascii="Times New Roman" w:hAnsi="Times New Roman" w:cs="Times New Roman"/>
          <w:color w:val="000000" w:themeColor="text1"/>
          <w:sz w:val="28"/>
          <w:szCs w:val="28"/>
        </w:rPr>
        <w:t xml:space="preserve">е </w:t>
      </w:r>
      <w:r w:rsidR="009936CC" w:rsidRPr="00A00BAC">
        <w:rPr>
          <w:rFonts w:ascii="Times New Roman" w:hAnsi="Times New Roman" w:cs="Times New Roman"/>
          <w:color w:val="000000" w:themeColor="text1"/>
          <w:sz w:val="28"/>
          <w:szCs w:val="28"/>
        </w:rPr>
        <w:t>поселение» для использовани</w:t>
      </w:r>
      <w:r w:rsidR="00365F78">
        <w:rPr>
          <w:rFonts w:ascii="Times New Roman" w:hAnsi="Times New Roman" w:cs="Times New Roman"/>
          <w:color w:val="000000" w:themeColor="text1"/>
          <w:sz w:val="28"/>
          <w:szCs w:val="28"/>
        </w:rPr>
        <w:t>я</w:t>
      </w:r>
      <w:r w:rsidR="009936CC"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территории</w:t>
      </w:r>
      <w:r w:rsidR="009936CC" w:rsidRPr="00A00BAC">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в</w:t>
      </w:r>
      <w:r w:rsidR="004028D8">
        <w:rPr>
          <w:rFonts w:ascii="Times New Roman" w:hAnsi="Times New Roman" w:cs="Times New Roman"/>
          <w:color w:val="000000" w:themeColor="text1"/>
          <w:sz w:val="28"/>
          <w:szCs w:val="28"/>
        </w:rPr>
        <w:t xml:space="preserve"> соответс</w:t>
      </w:r>
      <w:r w:rsidR="003433A9">
        <w:rPr>
          <w:rFonts w:ascii="Times New Roman" w:hAnsi="Times New Roman" w:cs="Times New Roman"/>
          <w:color w:val="000000" w:themeColor="text1"/>
          <w:sz w:val="28"/>
          <w:szCs w:val="28"/>
        </w:rPr>
        <w:t>т</w:t>
      </w:r>
      <w:r w:rsidR="004028D8">
        <w:rPr>
          <w:rFonts w:ascii="Times New Roman" w:hAnsi="Times New Roman" w:cs="Times New Roman"/>
          <w:color w:val="000000" w:themeColor="text1"/>
          <w:sz w:val="28"/>
          <w:szCs w:val="28"/>
        </w:rPr>
        <w:t>в</w:t>
      </w:r>
      <w:r w:rsidR="00365F78">
        <w:rPr>
          <w:rFonts w:ascii="Times New Roman" w:hAnsi="Times New Roman" w:cs="Times New Roman"/>
          <w:color w:val="000000" w:themeColor="text1"/>
          <w:sz w:val="28"/>
          <w:szCs w:val="28"/>
        </w:rPr>
        <w:t>ии</w:t>
      </w:r>
      <w:r w:rsidR="003433A9">
        <w:rPr>
          <w:rFonts w:ascii="Times New Roman" w:hAnsi="Times New Roman" w:cs="Times New Roman"/>
          <w:color w:val="000000" w:themeColor="text1"/>
          <w:sz w:val="28"/>
          <w:szCs w:val="28"/>
        </w:rPr>
        <w:t xml:space="preserve"> </w:t>
      </w:r>
      <w:r w:rsidR="00365F78">
        <w:rPr>
          <w:rFonts w:ascii="Times New Roman" w:hAnsi="Times New Roman" w:cs="Times New Roman"/>
          <w:color w:val="000000" w:themeColor="text1"/>
          <w:sz w:val="28"/>
          <w:szCs w:val="28"/>
        </w:rPr>
        <w:t xml:space="preserve">с востребованными </w:t>
      </w:r>
      <w:r w:rsidR="00CD0B24">
        <w:rPr>
          <w:rFonts w:ascii="Times New Roman" w:hAnsi="Times New Roman" w:cs="Times New Roman"/>
          <w:color w:val="000000" w:themeColor="text1"/>
          <w:sz w:val="28"/>
          <w:szCs w:val="28"/>
        </w:rPr>
        <w:t>видами разрешенного использования</w:t>
      </w:r>
      <w:r w:rsidR="003433A9">
        <w:rPr>
          <w:rFonts w:ascii="Times New Roman" w:hAnsi="Times New Roman" w:cs="Times New Roman"/>
          <w:color w:val="000000" w:themeColor="text1"/>
          <w:sz w:val="28"/>
          <w:szCs w:val="28"/>
        </w:rPr>
        <w:t>.</w:t>
      </w:r>
      <w:r w:rsidR="005E6A63">
        <w:rPr>
          <w:rFonts w:ascii="Times New Roman" w:hAnsi="Times New Roman" w:cs="Times New Roman"/>
          <w:color w:val="000000" w:themeColor="text1"/>
          <w:sz w:val="28"/>
          <w:szCs w:val="28"/>
        </w:rPr>
        <w:t xml:space="preserve"> </w:t>
      </w:r>
    </w:p>
    <w:p w:rsidR="006946C9" w:rsidRDefault="005E6A63" w:rsidP="0071190D">
      <w:pPr>
        <w:pStyle w:val="ac"/>
        <w:spacing w:after="0" w:line="276" w:lineRule="auto"/>
        <w:ind w:left="0" w:right="-143" w:firstLine="567"/>
        <w:jc w:val="both"/>
        <w:rPr>
          <w:color w:val="000000" w:themeColor="text1"/>
          <w:sz w:val="28"/>
          <w:szCs w:val="28"/>
        </w:rPr>
      </w:pPr>
      <w:r>
        <w:rPr>
          <w:color w:val="000000" w:themeColor="text1"/>
          <w:sz w:val="28"/>
          <w:szCs w:val="28"/>
        </w:rPr>
        <w:t>Рассматриваемые территории восточной части Горненского городского поселения</w:t>
      </w:r>
      <w:r w:rsidR="006946C9">
        <w:rPr>
          <w:color w:val="000000" w:themeColor="text1"/>
          <w:sz w:val="28"/>
          <w:szCs w:val="28"/>
        </w:rPr>
        <w:t xml:space="preserve"> </w:t>
      </w:r>
      <w:r w:rsidR="00D636AB">
        <w:rPr>
          <w:color w:val="000000" w:themeColor="text1"/>
          <w:sz w:val="28"/>
          <w:szCs w:val="28"/>
        </w:rPr>
        <w:t xml:space="preserve">находится </w:t>
      </w:r>
      <w:r w:rsidR="00CD0B24">
        <w:rPr>
          <w:color w:val="000000" w:themeColor="text1"/>
          <w:sz w:val="28"/>
          <w:szCs w:val="28"/>
        </w:rPr>
        <w:t xml:space="preserve">частично </w:t>
      </w:r>
      <w:r w:rsidR="00D636AB">
        <w:rPr>
          <w:color w:val="000000" w:themeColor="text1"/>
          <w:sz w:val="28"/>
          <w:szCs w:val="28"/>
        </w:rPr>
        <w:t xml:space="preserve">в </w:t>
      </w:r>
      <w:r w:rsidR="00CD0B24">
        <w:rPr>
          <w:color w:val="000000" w:themeColor="text1"/>
          <w:sz w:val="28"/>
          <w:szCs w:val="28"/>
        </w:rPr>
        <w:t>муниципальной и некоторые в частной собственности</w:t>
      </w:r>
      <w:r w:rsidR="00D636AB">
        <w:rPr>
          <w:color w:val="000000" w:themeColor="text1"/>
          <w:sz w:val="28"/>
          <w:szCs w:val="28"/>
        </w:rPr>
        <w:t xml:space="preserve">. </w:t>
      </w:r>
      <w:r>
        <w:rPr>
          <w:color w:val="000000" w:themeColor="text1"/>
          <w:sz w:val="28"/>
          <w:szCs w:val="28"/>
        </w:rPr>
        <w:t xml:space="preserve">Земельные участки </w:t>
      </w:r>
      <w:r w:rsidR="00D636AB">
        <w:rPr>
          <w:color w:val="000000" w:themeColor="text1"/>
          <w:sz w:val="28"/>
          <w:szCs w:val="28"/>
        </w:rPr>
        <w:t xml:space="preserve"> </w:t>
      </w:r>
      <w:r w:rsidR="006946C9">
        <w:rPr>
          <w:color w:val="000000" w:themeColor="text1"/>
          <w:sz w:val="28"/>
          <w:szCs w:val="28"/>
        </w:rPr>
        <w:t>явля</w:t>
      </w:r>
      <w:r w:rsidR="00CD0B24">
        <w:rPr>
          <w:color w:val="000000" w:themeColor="text1"/>
          <w:sz w:val="28"/>
          <w:szCs w:val="28"/>
        </w:rPr>
        <w:t>ю</w:t>
      </w:r>
      <w:r w:rsidR="006946C9">
        <w:rPr>
          <w:color w:val="000000" w:themeColor="text1"/>
          <w:sz w:val="28"/>
          <w:szCs w:val="28"/>
        </w:rPr>
        <w:t>тся плодородным</w:t>
      </w:r>
      <w:r>
        <w:rPr>
          <w:color w:val="000000" w:themeColor="text1"/>
          <w:sz w:val="28"/>
          <w:szCs w:val="28"/>
        </w:rPr>
        <w:t>и</w:t>
      </w:r>
      <w:r w:rsidR="006946C9">
        <w:rPr>
          <w:color w:val="000000" w:themeColor="text1"/>
          <w:sz w:val="28"/>
          <w:szCs w:val="28"/>
        </w:rPr>
        <w:t xml:space="preserve"> и целесообраз</w:t>
      </w:r>
      <w:r w:rsidR="00CD0B24">
        <w:rPr>
          <w:color w:val="000000" w:themeColor="text1"/>
          <w:sz w:val="28"/>
          <w:szCs w:val="28"/>
        </w:rPr>
        <w:t>ны</w:t>
      </w:r>
      <w:r w:rsidR="006946C9">
        <w:rPr>
          <w:color w:val="000000" w:themeColor="text1"/>
          <w:sz w:val="28"/>
          <w:szCs w:val="28"/>
        </w:rPr>
        <w:t xml:space="preserve"> к использованию по целевому назначению</w:t>
      </w:r>
      <w:r>
        <w:rPr>
          <w:color w:val="000000" w:themeColor="text1"/>
          <w:sz w:val="28"/>
          <w:szCs w:val="28"/>
        </w:rPr>
        <w:t xml:space="preserve"> под сельскохозяйственные нужды с возможностью размещения объектов капитального строительства, вспомогательных строений и возможности постоянного проживания.</w:t>
      </w:r>
    </w:p>
    <w:p w:rsidR="007349FF" w:rsidRDefault="007349FF" w:rsidP="0071190D">
      <w:pPr>
        <w:pStyle w:val="ac"/>
        <w:spacing w:line="276" w:lineRule="auto"/>
        <w:ind w:left="0" w:right="-143" w:firstLine="567"/>
        <w:jc w:val="both"/>
        <w:rPr>
          <w:color w:val="000000" w:themeColor="text1"/>
          <w:sz w:val="28"/>
          <w:szCs w:val="28"/>
        </w:rPr>
      </w:pPr>
      <w:r>
        <w:rPr>
          <w:color w:val="000000" w:themeColor="text1"/>
          <w:sz w:val="28"/>
          <w:szCs w:val="28"/>
        </w:rPr>
        <w:t xml:space="preserve">Условия, определяющие </w:t>
      </w:r>
      <w:r w:rsidR="006946C9">
        <w:rPr>
          <w:color w:val="000000" w:themeColor="text1"/>
          <w:sz w:val="28"/>
          <w:szCs w:val="28"/>
        </w:rPr>
        <w:t>технико-экономические показатели, необходимые объекты капитального строительства</w:t>
      </w:r>
      <w:r>
        <w:rPr>
          <w:color w:val="000000" w:themeColor="text1"/>
          <w:sz w:val="28"/>
          <w:szCs w:val="28"/>
        </w:rPr>
        <w:t xml:space="preserve"> и объемы не входит состав данного Проекта по корректировке генерального плана </w:t>
      </w:r>
      <w:r w:rsidR="005E6A63">
        <w:rPr>
          <w:color w:val="000000" w:themeColor="text1"/>
          <w:sz w:val="28"/>
          <w:szCs w:val="28"/>
        </w:rPr>
        <w:t>Горненского городс</w:t>
      </w:r>
      <w:r>
        <w:rPr>
          <w:color w:val="000000" w:themeColor="text1"/>
          <w:sz w:val="28"/>
          <w:szCs w:val="28"/>
        </w:rPr>
        <w:t>кого поселен</w:t>
      </w:r>
      <w:r w:rsidR="006946C9">
        <w:rPr>
          <w:color w:val="000000" w:themeColor="text1"/>
          <w:sz w:val="28"/>
          <w:szCs w:val="28"/>
        </w:rPr>
        <w:t xml:space="preserve">ия и </w:t>
      </w:r>
      <w:r w:rsidR="005E6A63">
        <w:rPr>
          <w:color w:val="000000" w:themeColor="text1"/>
          <w:sz w:val="28"/>
          <w:szCs w:val="28"/>
        </w:rPr>
        <w:t>возможны</w:t>
      </w:r>
      <w:r w:rsidR="006946C9">
        <w:rPr>
          <w:color w:val="000000" w:themeColor="text1"/>
          <w:sz w:val="28"/>
          <w:szCs w:val="28"/>
        </w:rPr>
        <w:t xml:space="preserve"> к рассмотрению в проекте планировки территории рассматриваемо</w:t>
      </w:r>
      <w:r w:rsidR="005E6A63">
        <w:rPr>
          <w:color w:val="000000" w:themeColor="text1"/>
          <w:sz w:val="28"/>
          <w:szCs w:val="28"/>
        </w:rPr>
        <w:t>й территории.</w:t>
      </w:r>
    </w:p>
    <w:p w:rsidR="0029174B" w:rsidRPr="00A00BAC" w:rsidRDefault="001F6961" w:rsidP="0071190D">
      <w:pPr>
        <w:pStyle w:val="ac"/>
        <w:spacing w:after="0" w:line="276" w:lineRule="auto"/>
        <w:ind w:left="0" w:right="-143" w:firstLine="567"/>
        <w:jc w:val="both"/>
        <w:rPr>
          <w:color w:val="000000" w:themeColor="text1"/>
          <w:sz w:val="28"/>
          <w:szCs w:val="28"/>
        </w:rPr>
      </w:pPr>
      <w:r w:rsidRPr="001F6961">
        <w:rPr>
          <w:b/>
          <w:color w:val="000000" w:themeColor="text1"/>
          <w:sz w:val="28"/>
          <w:szCs w:val="28"/>
        </w:rPr>
        <w:t>Основными</w:t>
      </w:r>
      <w:r w:rsidR="0029174B" w:rsidRPr="00A00BAC">
        <w:rPr>
          <w:color w:val="000000" w:themeColor="text1"/>
          <w:sz w:val="28"/>
          <w:szCs w:val="28"/>
        </w:rPr>
        <w:t xml:space="preserve"> </w:t>
      </w:r>
      <w:r w:rsidR="0029174B" w:rsidRPr="00A00BAC">
        <w:rPr>
          <w:b/>
          <w:color w:val="000000" w:themeColor="text1"/>
          <w:sz w:val="28"/>
          <w:szCs w:val="28"/>
        </w:rPr>
        <w:t>задачами</w:t>
      </w:r>
      <w:r w:rsidR="0029174B" w:rsidRPr="00A00BAC">
        <w:rPr>
          <w:color w:val="000000" w:themeColor="text1"/>
          <w:sz w:val="28"/>
          <w:szCs w:val="28"/>
        </w:rPr>
        <w:t xml:space="preserve"> </w:t>
      </w:r>
      <w:r w:rsidR="004028D8">
        <w:rPr>
          <w:color w:val="000000" w:themeColor="text1"/>
          <w:sz w:val="28"/>
          <w:szCs w:val="28"/>
        </w:rPr>
        <w:t>П</w:t>
      </w:r>
      <w:r w:rsidR="0029174B" w:rsidRPr="00A00BAC">
        <w:rPr>
          <w:color w:val="000000" w:themeColor="text1"/>
          <w:sz w:val="28"/>
          <w:szCs w:val="28"/>
        </w:rPr>
        <w:t>роекта являются:</w:t>
      </w:r>
    </w:p>
    <w:p w:rsidR="0029174B" w:rsidRPr="00A00BAC" w:rsidRDefault="0029174B" w:rsidP="0071190D">
      <w:pPr>
        <w:pStyle w:val="ac"/>
        <w:numPr>
          <w:ilvl w:val="0"/>
          <w:numId w:val="4"/>
        </w:numPr>
        <w:spacing w:after="0" w:line="276" w:lineRule="auto"/>
        <w:ind w:left="0" w:right="-143" w:firstLine="567"/>
        <w:jc w:val="both"/>
        <w:rPr>
          <w:color w:val="000000" w:themeColor="text1"/>
          <w:sz w:val="28"/>
          <w:szCs w:val="28"/>
        </w:rPr>
      </w:pPr>
      <w:r w:rsidRPr="00A00BAC">
        <w:rPr>
          <w:color w:val="000000" w:themeColor="text1"/>
          <w:sz w:val="28"/>
          <w:szCs w:val="28"/>
        </w:rPr>
        <w:t>Обоснование условий размещения включаем</w:t>
      </w:r>
      <w:r w:rsidR="005E6A63">
        <w:rPr>
          <w:color w:val="000000" w:themeColor="text1"/>
          <w:sz w:val="28"/>
          <w:szCs w:val="28"/>
        </w:rPr>
        <w:t>ых</w:t>
      </w:r>
      <w:r w:rsidRPr="00A00BAC">
        <w:rPr>
          <w:color w:val="000000" w:themeColor="text1"/>
          <w:sz w:val="28"/>
          <w:szCs w:val="28"/>
        </w:rPr>
        <w:t xml:space="preserve"> </w:t>
      </w:r>
      <w:r w:rsidR="005E6A63">
        <w:rPr>
          <w:color w:val="000000" w:themeColor="text1"/>
          <w:sz w:val="28"/>
          <w:szCs w:val="28"/>
        </w:rPr>
        <w:t xml:space="preserve">территорий </w:t>
      </w:r>
      <w:r w:rsidRPr="00A00BAC">
        <w:rPr>
          <w:color w:val="000000" w:themeColor="text1"/>
          <w:sz w:val="28"/>
          <w:szCs w:val="28"/>
        </w:rPr>
        <w:t>с планируем</w:t>
      </w:r>
      <w:r w:rsidR="009B7622" w:rsidRPr="00A00BAC">
        <w:rPr>
          <w:color w:val="000000" w:themeColor="text1"/>
          <w:sz w:val="28"/>
          <w:szCs w:val="28"/>
        </w:rPr>
        <w:t>ой</w:t>
      </w:r>
      <w:r w:rsidRPr="00A00BAC">
        <w:rPr>
          <w:color w:val="000000" w:themeColor="text1"/>
          <w:sz w:val="28"/>
          <w:szCs w:val="28"/>
        </w:rPr>
        <w:t xml:space="preserve"> цел</w:t>
      </w:r>
      <w:r w:rsidR="009B7622" w:rsidRPr="00A00BAC">
        <w:rPr>
          <w:color w:val="000000" w:themeColor="text1"/>
          <w:sz w:val="28"/>
          <w:szCs w:val="28"/>
        </w:rPr>
        <w:t>ью</w:t>
      </w:r>
      <w:r w:rsidRPr="00A00BAC">
        <w:rPr>
          <w:color w:val="000000" w:themeColor="text1"/>
          <w:sz w:val="28"/>
          <w:szCs w:val="28"/>
        </w:rPr>
        <w:t xml:space="preserve"> использования</w:t>
      </w:r>
      <w:r w:rsidR="004028D8">
        <w:rPr>
          <w:color w:val="000000" w:themeColor="text1"/>
          <w:sz w:val="28"/>
          <w:szCs w:val="28"/>
        </w:rPr>
        <w:t>,</w:t>
      </w:r>
      <w:r w:rsidRPr="00A00BAC">
        <w:rPr>
          <w:color w:val="000000" w:themeColor="text1"/>
          <w:sz w:val="28"/>
          <w:szCs w:val="28"/>
        </w:rPr>
        <w:t xml:space="preserve"> в соответствии с соблюдением положений утвержденной градостроительной документации, требований действующей </w:t>
      </w:r>
      <w:r w:rsidRPr="00A00BAC">
        <w:rPr>
          <w:color w:val="000000" w:themeColor="text1"/>
          <w:sz w:val="28"/>
          <w:szCs w:val="28"/>
        </w:rPr>
        <w:lastRenderedPageBreak/>
        <w:t xml:space="preserve">нормативно-правовой базы и технических регламентов  градостроительного проектирования; </w:t>
      </w:r>
    </w:p>
    <w:p w:rsidR="0029174B" w:rsidRPr="00A00BAC" w:rsidRDefault="0029174B" w:rsidP="0071190D">
      <w:pPr>
        <w:pStyle w:val="ac"/>
        <w:numPr>
          <w:ilvl w:val="0"/>
          <w:numId w:val="4"/>
        </w:numPr>
        <w:spacing w:after="0" w:line="276" w:lineRule="auto"/>
        <w:ind w:left="0" w:right="-143" w:firstLine="567"/>
        <w:jc w:val="both"/>
        <w:rPr>
          <w:color w:val="000000" w:themeColor="text1"/>
          <w:sz w:val="28"/>
          <w:szCs w:val="28"/>
        </w:rPr>
      </w:pPr>
      <w:r w:rsidRPr="00A00BAC">
        <w:rPr>
          <w:color w:val="000000" w:themeColor="text1"/>
          <w:sz w:val="28"/>
          <w:szCs w:val="28"/>
        </w:rPr>
        <w:t xml:space="preserve">Корректировка  </w:t>
      </w:r>
      <w:r w:rsidR="00B1425C" w:rsidRPr="00A00BAC">
        <w:rPr>
          <w:color w:val="000000" w:themeColor="text1"/>
          <w:sz w:val="28"/>
          <w:szCs w:val="28"/>
        </w:rPr>
        <w:t xml:space="preserve">планировочной структуры генерального плана </w:t>
      </w:r>
      <w:r w:rsidR="005E6A63">
        <w:rPr>
          <w:color w:val="000000" w:themeColor="text1"/>
          <w:sz w:val="28"/>
          <w:szCs w:val="28"/>
        </w:rPr>
        <w:t>Горненского городс</w:t>
      </w:r>
      <w:r w:rsidR="00B1425C" w:rsidRPr="00A00BAC">
        <w:rPr>
          <w:color w:val="000000" w:themeColor="text1"/>
          <w:sz w:val="28"/>
          <w:szCs w:val="28"/>
        </w:rPr>
        <w:t xml:space="preserve">кого поселения в части перераспределения территорий (зон) </w:t>
      </w:r>
      <w:r w:rsidR="005E6A63">
        <w:rPr>
          <w:color w:val="000000" w:themeColor="text1"/>
          <w:sz w:val="28"/>
          <w:szCs w:val="28"/>
        </w:rPr>
        <w:t xml:space="preserve">и </w:t>
      </w:r>
      <w:r w:rsidR="00B1425C" w:rsidRPr="00A00BAC">
        <w:rPr>
          <w:color w:val="000000" w:themeColor="text1"/>
          <w:sz w:val="28"/>
          <w:szCs w:val="28"/>
        </w:rPr>
        <w:t xml:space="preserve">земель </w:t>
      </w:r>
      <w:r w:rsidR="005E6A63">
        <w:rPr>
          <w:color w:val="000000" w:themeColor="text1"/>
          <w:sz w:val="28"/>
          <w:szCs w:val="28"/>
        </w:rPr>
        <w:t>в пределах границ категории земель населенных пунктов под востребованные виды разрешенного использования</w:t>
      </w:r>
      <w:r w:rsidR="00B1425C" w:rsidRPr="00A00BAC">
        <w:rPr>
          <w:color w:val="000000" w:themeColor="text1"/>
          <w:sz w:val="28"/>
          <w:szCs w:val="28"/>
        </w:rPr>
        <w:t>;</w:t>
      </w:r>
    </w:p>
    <w:p w:rsidR="0029174B" w:rsidRPr="00A00BAC" w:rsidRDefault="0029174B" w:rsidP="0071190D">
      <w:pPr>
        <w:pStyle w:val="ac"/>
        <w:numPr>
          <w:ilvl w:val="0"/>
          <w:numId w:val="4"/>
        </w:numPr>
        <w:spacing w:after="0" w:line="276" w:lineRule="auto"/>
        <w:ind w:left="0" w:right="-143" w:firstLine="567"/>
        <w:jc w:val="both"/>
        <w:rPr>
          <w:color w:val="000000" w:themeColor="text1"/>
          <w:sz w:val="28"/>
          <w:szCs w:val="28"/>
        </w:rPr>
      </w:pPr>
      <w:r w:rsidRPr="00A00BAC">
        <w:rPr>
          <w:color w:val="000000" w:themeColor="text1"/>
          <w:sz w:val="28"/>
          <w:szCs w:val="28"/>
        </w:rPr>
        <w:t xml:space="preserve">Выделение границ </w:t>
      </w:r>
      <w:r w:rsidR="005E6A63">
        <w:rPr>
          <w:color w:val="000000" w:themeColor="text1"/>
          <w:sz w:val="28"/>
          <w:szCs w:val="28"/>
        </w:rPr>
        <w:t xml:space="preserve">территории </w:t>
      </w:r>
      <w:r w:rsidRPr="00A00BAC">
        <w:rPr>
          <w:color w:val="000000" w:themeColor="text1"/>
          <w:sz w:val="28"/>
          <w:szCs w:val="28"/>
        </w:rPr>
        <w:t xml:space="preserve"> с новым </w:t>
      </w:r>
      <w:r w:rsidR="00B1425C" w:rsidRPr="00A00BAC">
        <w:rPr>
          <w:color w:val="000000" w:themeColor="text1"/>
          <w:sz w:val="28"/>
          <w:szCs w:val="28"/>
        </w:rPr>
        <w:t>целевым использованием</w:t>
      </w:r>
      <w:r w:rsidR="00AF0267">
        <w:rPr>
          <w:color w:val="000000" w:themeColor="text1"/>
          <w:sz w:val="28"/>
          <w:szCs w:val="28"/>
        </w:rPr>
        <w:t>,</w:t>
      </w:r>
      <w:r w:rsidRPr="00A00BAC">
        <w:rPr>
          <w:color w:val="000000" w:themeColor="text1"/>
          <w:sz w:val="28"/>
          <w:szCs w:val="28"/>
        </w:rPr>
        <w:t xml:space="preserve"> </w:t>
      </w:r>
      <w:r w:rsidR="00B1425C" w:rsidRPr="00A00BAC">
        <w:rPr>
          <w:color w:val="000000" w:themeColor="text1"/>
          <w:sz w:val="28"/>
          <w:szCs w:val="28"/>
        </w:rPr>
        <w:t xml:space="preserve">согласно задания на разработку </w:t>
      </w:r>
      <w:r w:rsidR="00AF0267">
        <w:rPr>
          <w:color w:val="000000" w:themeColor="text1"/>
          <w:sz w:val="28"/>
          <w:szCs w:val="28"/>
        </w:rPr>
        <w:t>П</w:t>
      </w:r>
      <w:r w:rsidR="00B1425C" w:rsidRPr="00A00BAC">
        <w:rPr>
          <w:color w:val="000000" w:themeColor="text1"/>
          <w:sz w:val="28"/>
          <w:szCs w:val="28"/>
        </w:rPr>
        <w:t>роекта о внесении изменений в генеральный план</w:t>
      </w:r>
      <w:r w:rsidR="005E6A63">
        <w:rPr>
          <w:color w:val="000000" w:themeColor="text1"/>
          <w:sz w:val="28"/>
          <w:szCs w:val="28"/>
        </w:rPr>
        <w:t xml:space="preserve"> Горненского городского поселения</w:t>
      </w:r>
      <w:r w:rsidR="00A92B9D" w:rsidRPr="00A00BAC">
        <w:rPr>
          <w:color w:val="000000" w:themeColor="text1"/>
          <w:sz w:val="28"/>
          <w:szCs w:val="28"/>
        </w:rPr>
        <w:t>;</w:t>
      </w:r>
    </w:p>
    <w:p w:rsidR="0029174B" w:rsidRPr="00A00BAC" w:rsidRDefault="0029174B" w:rsidP="0071190D">
      <w:pPr>
        <w:pStyle w:val="ac"/>
        <w:numPr>
          <w:ilvl w:val="0"/>
          <w:numId w:val="4"/>
        </w:numPr>
        <w:spacing w:line="276" w:lineRule="auto"/>
        <w:ind w:left="0" w:right="-143" w:firstLine="567"/>
        <w:jc w:val="both"/>
        <w:rPr>
          <w:color w:val="000000" w:themeColor="text1"/>
          <w:sz w:val="28"/>
          <w:szCs w:val="28"/>
        </w:rPr>
      </w:pPr>
      <w:r w:rsidRPr="00A00BAC">
        <w:rPr>
          <w:color w:val="000000" w:themeColor="text1"/>
          <w:sz w:val="28"/>
          <w:szCs w:val="28"/>
        </w:rPr>
        <w:t>Внесение изменений в графи</w:t>
      </w:r>
      <w:r w:rsidR="005E6A63">
        <w:rPr>
          <w:color w:val="000000" w:themeColor="text1"/>
          <w:sz w:val="28"/>
          <w:szCs w:val="28"/>
        </w:rPr>
        <w:t xml:space="preserve">ческие материалы утверждаемой части </w:t>
      </w:r>
      <w:r w:rsidRPr="00A00BAC">
        <w:rPr>
          <w:color w:val="000000" w:themeColor="text1"/>
          <w:sz w:val="28"/>
          <w:szCs w:val="28"/>
        </w:rPr>
        <w:t xml:space="preserve">генерального плана </w:t>
      </w:r>
      <w:r w:rsidR="005E6A63">
        <w:rPr>
          <w:color w:val="000000" w:themeColor="text1"/>
          <w:sz w:val="28"/>
          <w:szCs w:val="28"/>
        </w:rPr>
        <w:t>Горненского</w:t>
      </w:r>
      <w:r w:rsidRPr="00A00BAC">
        <w:rPr>
          <w:color w:val="000000" w:themeColor="text1"/>
          <w:sz w:val="28"/>
          <w:szCs w:val="28"/>
        </w:rPr>
        <w:t xml:space="preserve"> </w:t>
      </w:r>
      <w:r w:rsidR="005E6A63">
        <w:rPr>
          <w:color w:val="000000" w:themeColor="text1"/>
          <w:sz w:val="28"/>
          <w:szCs w:val="28"/>
        </w:rPr>
        <w:t>городского</w:t>
      </w:r>
      <w:r w:rsidRPr="00A00BAC">
        <w:rPr>
          <w:color w:val="000000" w:themeColor="text1"/>
          <w:sz w:val="28"/>
          <w:szCs w:val="28"/>
        </w:rPr>
        <w:t xml:space="preserve"> поселения К</w:t>
      </w:r>
      <w:r w:rsidR="009B7622" w:rsidRPr="00A00BAC">
        <w:rPr>
          <w:color w:val="000000" w:themeColor="text1"/>
          <w:sz w:val="28"/>
          <w:szCs w:val="28"/>
        </w:rPr>
        <w:t>расносулинского</w:t>
      </w:r>
      <w:r w:rsidRPr="00A00BAC">
        <w:rPr>
          <w:color w:val="000000" w:themeColor="text1"/>
          <w:sz w:val="28"/>
          <w:szCs w:val="28"/>
        </w:rPr>
        <w:t xml:space="preserve"> района Ростовской области основн</w:t>
      </w:r>
      <w:r w:rsidR="005E6A63">
        <w:rPr>
          <w:color w:val="000000" w:themeColor="text1"/>
          <w:sz w:val="28"/>
          <w:szCs w:val="28"/>
        </w:rPr>
        <w:t>ого</w:t>
      </w:r>
      <w:r w:rsidRPr="00A00BAC">
        <w:rPr>
          <w:color w:val="000000" w:themeColor="text1"/>
          <w:sz w:val="28"/>
          <w:szCs w:val="28"/>
        </w:rPr>
        <w:t xml:space="preserve"> чертеж</w:t>
      </w:r>
      <w:r w:rsidR="005E6A63">
        <w:rPr>
          <w:color w:val="000000" w:themeColor="text1"/>
          <w:sz w:val="28"/>
          <w:szCs w:val="28"/>
        </w:rPr>
        <w:t>а</w:t>
      </w:r>
      <w:r w:rsidRPr="00A00BAC">
        <w:rPr>
          <w:color w:val="000000" w:themeColor="text1"/>
          <w:sz w:val="28"/>
          <w:szCs w:val="28"/>
        </w:rPr>
        <w:t xml:space="preserve"> на принятый генеральным планом расчетный срок развития поселения до 20</w:t>
      </w:r>
      <w:r w:rsidR="009B7622" w:rsidRPr="00A00BAC">
        <w:rPr>
          <w:color w:val="000000" w:themeColor="text1"/>
          <w:sz w:val="28"/>
          <w:szCs w:val="28"/>
        </w:rPr>
        <w:t>30</w:t>
      </w:r>
      <w:r w:rsidRPr="00A00BAC">
        <w:rPr>
          <w:color w:val="000000" w:themeColor="text1"/>
          <w:sz w:val="28"/>
          <w:szCs w:val="28"/>
        </w:rPr>
        <w:t xml:space="preserve"> г.</w:t>
      </w:r>
    </w:p>
    <w:p w:rsidR="009936CC" w:rsidRPr="00A00BAC" w:rsidRDefault="009936CC" w:rsidP="0071190D">
      <w:pPr>
        <w:spacing w:after="0"/>
        <w:ind w:right="-143" w:firstLine="567"/>
        <w:contextualSpacing/>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00907824" w:rsidRPr="00A00BAC">
        <w:rPr>
          <w:rFonts w:ascii="Times New Roman" w:hAnsi="Times New Roman" w:cs="Times New Roman"/>
          <w:color w:val="000000" w:themeColor="text1"/>
          <w:sz w:val="28"/>
          <w:szCs w:val="28"/>
        </w:rPr>
        <w:t xml:space="preserve"> </w:t>
      </w:r>
      <w:r w:rsidR="001F6961">
        <w:rPr>
          <w:rFonts w:ascii="Times New Roman" w:hAnsi="Times New Roman" w:cs="Times New Roman"/>
          <w:b/>
          <w:i/>
          <w:color w:val="000000" w:themeColor="text1"/>
          <w:sz w:val="28"/>
          <w:szCs w:val="28"/>
        </w:rPr>
        <w:t>Проектным предложением</w:t>
      </w:r>
      <w:r w:rsidRPr="00A00BAC">
        <w:rPr>
          <w:rFonts w:ascii="Times New Roman" w:hAnsi="Times New Roman" w:cs="Times New Roman"/>
          <w:color w:val="000000" w:themeColor="text1"/>
          <w:sz w:val="28"/>
          <w:szCs w:val="28"/>
        </w:rPr>
        <w:t xml:space="preserve"> </w:t>
      </w:r>
      <w:r w:rsidRPr="001F6961">
        <w:rPr>
          <w:rFonts w:ascii="Times New Roman" w:hAnsi="Times New Roman" w:cs="Times New Roman"/>
          <w:color w:val="000000" w:themeColor="text1"/>
          <w:sz w:val="28"/>
          <w:szCs w:val="28"/>
        </w:rPr>
        <w:t>является</w:t>
      </w:r>
      <w:r w:rsidRPr="00A00BAC">
        <w:rPr>
          <w:rFonts w:ascii="Times New Roman" w:hAnsi="Times New Roman" w:cs="Times New Roman"/>
          <w:color w:val="000000" w:themeColor="text1"/>
          <w:sz w:val="28"/>
          <w:szCs w:val="28"/>
        </w:rPr>
        <w:t>:</w:t>
      </w:r>
    </w:p>
    <w:p w:rsidR="00806482" w:rsidRDefault="0029174B" w:rsidP="00806482">
      <w:pPr>
        <w:pStyle w:val="ac"/>
        <w:spacing w:after="0" w:line="276" w:lineRule="auto"/>
        <w:ind w:left="0" w:right="-143" w:firstLine="426"/>
        <w:jc w:val="both"/>
        <w:rPr>
          <w:color w:val="000000" w:themeColor="text1"/>
          <w:sz w:val="28"/>
          <w:szCs w:val="28"/>
        </w:rPr>
      </w:pPr>
      <w:r w:rsidRPr="00A00BAC">
        <w:rPr>
          <w:color w:val="000000" w:themeColor="text1"/>
          <w:sz w:val="28"/>
          <w:szCs w:val="28"/>
        </w:rPr>
        <w:t xml:space="preserve">  1. </w:t>
      </w:r>
      <w:r w:rsidR="00806482">
        <w:rPr>
          <w:color w:val="000000" w:themeColor="text1"/>
          <w:sz w:val="28"/>
          <w:szCs w:val="28"/>
        </w:rPr>
        <w:t>Переопределение</w:t>
      </w:r>
      <w:r w:rsidR="00A3240F" w:rsidRPr="00A00BAC">
        <w:rPr>
          <w:color w:val="000000" w:themeColor="text1"/>
          <w:sz w:val="28"/>
          <w:szCs w:val="28"/>
        </w:rPr>
        <w:t xml:space="preserve"> </w:t>
      </w:r>
      <w:r w:rsidRPr="00A00BAC">
        <w:rPr>
          <w:color w:val="000000" w:themeColor="text1"/>
          <w:sz w:val="28"/>
          <w:szCs w:val="28"/>
        </w:rPr>
        <w:t>рассматриваем</w:t>
      </w:r>
      <w:r w:rsidR="00806482">
        <w:rPr>
          <w:color w:val="000000" w:themeColor="text1"/>
          <w:sz w:val="28"/>
          <w:szCs w:val="28"/>
        </w:rPr>
        <w:t>ых</w:t>
      </w:r>
      <w:r w:rsidRPr="00A00BAC">
        <w:rPr>
          <w:color w:val="000000" w:themeColor="text1"/>
          <w:sz w:val="28"/>
          <w:szCs w:val="28"/>
        </w:rPr>
        <w:t xml:space="preserve"> </w:t>
      </w:r>
      <w:r w:rsidR="00806482">
        <w:rPr>
          <w:color w:val="000000" w:themeColor="text1"/>
          <w:sz w:val="28"/>
          <w:szCs w:val="28"/>
        </w:rPr>
        <w:t>территорий</w:t>
      </w:r>
      <w:r w:rsidR="00A3240F" w:rsidRPr="00A00BAC">
        <w:rPr>
          <w:color w:val="000000" w:themeColor="text1"/>
          <w:sz w:val="28"/>
          <w:szCs w:val="28"/>
        </w:rPr>
        <w:t xml:space="preserve"> </w:t>
      </w:r>
      <w:r w:rsidR="00806482">
        <w:rPr>
          <w:color w:val="000000" w:themeColor="text1"/>
          <w:sz w:val="28"/>
          <w:szCs w:val="28"/>
        </w:rPr>
        <w:t>в границах рабочего поселка Горный в сельскохозяйственную зону</w:t>
      </w:r>
      <w:r w:rsidR="00AE2181">
        <w:rPr>
          <w:color w:val="000000" w:themeColor="text1"/>
          <w:sz w:val="28"/>
          <w:szCs w:val="28"/>
        </w:rPr>
        <w:t>.</w:t>
      </w:r>
      <w:r w:rsidR="00A3240F" w:rsidRPr="00A00BAC">
        <w:rPr>
          <w:color w:val="000000" w:themeColor="text1"/>
          <w:sz w:val="28"/>
          <w:szCs w:val="28"/>
        </w:rPr>
        <w:t xml:space="preserve"> </w:t>
      </w:r>
      <w:r w:rsidR="00806482">
        <w:rPr>
          <w:color w:val="000000" w:themeColor="text1"/>
          <w:sz w:val="28"/>
          <w:szCs w:val="28"/>
        </w:rPr>
        <w:t>Общая площадь рассматриваемой территории, предполагсемой к изменению на зону СХ-1 составляет  57800 кв.м, из которых:</w:t>
      </w:r>
    </w:p>
    <w:p w:rsidR="00806482" w:rsidRDefault="00806482" w:rsidP="00806482">
      <w:pPr>
        <w:pStyle w:val="ac"/>
        <w:spacing w:after="0" w:line="276" w:lineRule="auto"/>
        <w:ind w:left="0" w:right="-143" w:firstLine="709"/>
        <w:jc w:val="both"/>
        <w:rPr>
          <w:color w:val="000000" w:themeColor="text1"/>
          <w:sz w:val="28"/>
          <w:szCs w:val="28"/>
        </w:rPr>
      </w:pPr>
      <w:r>
        <w:rPr>
          <w:color w:val="000000" w:themeColor="text1"/>
          <w:sz w:val="28"/>
          <w:szCs w:val="28"/>
        </w:rPr>
        <w:t>- 25600 кв.м были учтены под зоной жилой застройки,</w:t>
      </w:r>
    </w:p>
    <w:p w:rsidR="00806482" w:rsidRDefault="00806482" w:rsidP="00806482">
      <w:pPr>
        <w:pStyle w:val="ac"/>
        <w:spacing w:after="0" w:line="276" w:lineRule="auto"/>
        <w:ind w:left="0" w:right="-143" w:firstLine="709"/>
        <w:jc w:val="both"/>
        <w:rPr>
          <w:color w:val="000000" w:themeColor="text1"/>
          <w:sz w:val="28"/>
          <w:szCs w:val="28"/>
        </w:rPr>
      </w:pPr>
      <w:r>
        <w:rPr>
          <w:color w:val="000000" w:themeColor="text1"/>
          <w:sz w:val="28"/>
          <w:szCs w:val="28"/>
        </w:rPr>
        <w:t>- 12800 кв.м – под зоной рекреации Р-1,</w:t>
      </w:r>
    </w:p>
    <w:p w:rsidR="00806482" w:rsidRDefault="00806482" w:rsidP="00806482">
      <w:pPr>
        <w:pStyle w:val="ac"/>
        <w:spacing w:after="0" w:line="276" w:lineRule="auto"/>
        <w:ind w:left="0" w:right="-143" w:firstLine="709"/>
        <w:jc w:val="both"/>
        <w:rPr>
          <w:color w:val="000000" w:themeColor="text1"/>
          <w:sz w:val="28"/>
          <w:szCs w:val="28"/>
        </w:rPr>
      </w:pPr>
      <w:r>
        <w:rPr>
          <w:color w:val="000000" w:themeColor="text1"/>
          <w:sz w:val="28"/>
          <w:szCs w:val="28"/>
        </w:rPr>
        <w:t>- 19400 кв.м – под зоной специального назначения.</w:t>
      </w:r>
    </w:p>
    <w:p w:rsidR="00E73539" w:rsidRPr="00A00BAC" w:rsidRDefault="00806482" w:rsidP="00806482">
      <w:pPr>
        <w:spacing w:after="0"/>
        <w:ind w:right="-143" w:firstLine="426"/>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E73539" w:rsidRPr="00A00BAC">
        <w:rPr>
          <w:rFonts w:ascii="Times New Roman" w:hAnsi="Times New Roman" w:cs="Times New Roman"/>
          <w:color w:val="000000" w:themeColor="text1"/>
          <w:sz w:val="28"/>
          <w:szCs w:val="28"/>
        </w:rPr>
        <w:t>. В</w:t>
      </w:r>
      <w:r w:rsidR="00062DC4" w:rsidRPr="00A00BAC">
        <w:rPr>
          <w:rFonts w:ascii="Times New Roman" w:hAnsi="Times New Roman" w:cs="Times New Roman"/>
          <w:color w:val="000000" w:themeColor="text1"/>
          <w:sz w:val="28"/>
          <w:szCs w:val="28"/>
        </w:rPr>
        <w:t xml:space="preserve">несение изменений </w:t>
      </w:r>
      <w:r w:rsidR="00062DC4" w:rsidRPr="00A00BAC">
        <w:rPr>
          <w:rFonts w:ascii="Times New Roman" w:hAnsi="Times New Roman" w:cs="Times New Roman"/>
          <w:b/>
          <w:i/>
          <w:color w:val="000000" w:themeColor="text1"/>
          <w:sz w:val="28"/>
          <w:szCs w:val="28"/>
        </w:rPr>
        <w:t xml:space="preserve">в </w:t>
      </w:r>
      <w:r w:rsidR="005C63FB" w:rsidRPr="00A00BAC">
        <w:rPr>
          <w:rFonts w:ascii="Times New Roman" w:hAnsi="Times New Roman" w:cs="Times New Roman"/>
          <w:b/>
          <w:i/>
          <w:color w:val="000000" w:themeColor="text1"/>
          <w:sz w:val="28"/>
          <w:szCs w:val="28"/>
        </w:rPr>
        <w:t>текстовую часть</w:t>
      </w:r>
      <w:r w:rsidR="00E73539" w:rsidRPr="00A00B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пояснительной записки Тома </w:t>
      </w:r>
      <w:r>
        <w:rPr>
          <w:rFonts w:ascii="Times New Roman" w:hAnsi="Times New Roman" w:cs="Times New Roman"/>
          <w:color w:val="000000" w:themeColor="text1"/>
          <w:sz w:val="28"/>
          <w:szCs w:val="28"/>
          <w:lang w:val="en-US"/>
        </w:rPr>
        <w:t>I</w:t>
      </w:r>
      <w:r>
        <w:rPr>
          <w:rFonts w:ascii="Times New Roman" w:hAnsi="Times New Roman" w:cs="Times New Roman"/>
          <w:color w:val="000000" w:themeColor="text1"/>
          <w:sz w:val="28"/>
          <w:szCs w:val="28"/>
        </w:rPr>
        <w:t xml:space="preserve"> </w:t>
      </w:r>
      <w:r w:rsidR="00E73539" w:rsidRPr="00A00BAC">
        <w:rPr>
          <w:rFonts w:ascii="Times New Roman" w:hAnsi="Times New Roman" w:cs="Times New Roman"/>
          <w:color w:val="000000" w:themeColor="text1"/>
          <w:sz w:val="28"/>
          <w:szCs w:val="28"/>
        </w:rPr>
        <w:t>Генерального плана</w:t>
      </w:r>
      <w:r>
        <w:rPr>
          <w:rFonts w:ascii="Times New Roman" w:hAnsi="Times New Roman" w:cs="Times New Roman"/>
          <w:color w:val="000000" w:themeColor="text1"/>
          <w:sz w:val="28"/>
          <w:szCs w:val="28"/>
        </w:rPr>
        <w:t xml:space="preserve"> Горненского городского поселения</w:t>
      </w:r>
      <w:r w:rsidR="005C63FB" w:rsidRPr="00A00BAC">
        <w:rPr>
          <w:rFonts w:ascii="Times New Roman" w:hAnsi="Times New Roman" w:cs="Times New Roman"/>
          <w:color w:val="000000" w:themeColor="text1"/>
          <w:sz w:val="28"/>
          <w:szCs w:val="28"/>
        </w:rPr>
        <w:t xml:space="preserve">: </w:t>
      </w:r>
    </w:p>
    <w:p w:rsidR="00806482" w:rsidRDefault="00FF1E67" w:rsidP="00806482">
      <w:pPr>
        <w:pStyle w:val="a3"/>
        <w:spacing w:after="0"/>
        <w:ind w:left="426" w:right="-143"/>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00806482" w:rsidRPr="00806482">
        <w:rPr>
          <w:rFonts w:ascii="Times New Roman" w:eastAsia="Times New Roman" w:hAnsi="Times New Roman" w:cs="Times New Roman"/>
          <w:color w:val="000000" w:themeColor="text1"/>
          <w:sz w:val="28"/>
          <w:szCs w:val="28"/>
          <w:lang w:eastAsia="ru-RU"/>
        </w:rPr>
        <w:t xml:space="preserve"> </w:t>
      </w:r>
      <w:r w:rsidRPr="00FF1E67">
        <w:rPr>
          <w:rFonts w:ascii="Times New Roman" w:eastAsia="Times New Roman" w:hAnsi="Times New Roman" w:cs="Times New Roman"/>
          <w:b/>
          <w:color w:val="000000" w:themeColor="text1"/>
          <w:sz w:val="28"/>
          <w:szCs w:val="28"/>
          <w:lang w:eastAsia="ru-RU"/>
        </w:rPr>
        <w:t>И</w:t>
      </w:r>
      <w:r w:rsidR="00806482" w:rsidRPr="00FF1E67">
        <w:rPr>
          <w:rFonts w:ascii="Times New Roman" w:eastAsia="Times New Roman" w:hAnsi="Times New Roman" w:cs="Times New Roman"/>
          <w:b/>
          <w:color w:val="000000" w:themeColor="text1"/>
          <w:sz w:val="28"/>
          <w:szCs w:val="28"/>
          <w:lang w:eastAsia="ru-RU"/>
        </w:rPr>
        <w:t>сключить из раздела 6 (Проектные предложения</w:t>
      </w:r>
      <w:r w:rsidRPr="00FF1E67">
        <w:rPr>
          <w:rFonts w:ascii="Times New Roman" w:eastAsia="Times New Roman" w:hAnsi="Times New Roman" w:cs="Times New Roman"/>
          <w:b/>
          <w:color w:val="000000" w:themeColor="text1"/>
          <w:sz w:val="28"/>
          <w:szCs w:val="28"/>
          <w:lang w:eastAsia="ru-RU"/>
        </w:rPr>
        <w:t>):</w:t>
      </w:r>
      <w:r w:rsidR="00806482">
        <w:rPr>
          <w:rFonts w:ascii="Times New Roman" w:eastAsia="Times New Roman" w:hAnsi="Times New Roman" w:cs="Times New Roman"/>
          <w:color w:val="000000" w:themeColor="text1"/>
          <w:sz w:val="28"/>
          <w:szCs w:val="28"/>
          <w:lang w:eastAsia="ru-RU"/>
        </w:rPr>
        <w:t xml:space="preserve"> </w:t>
      </w:r>
    </w:p>
    <w:p w:rsidR="00FF1E67" w:rsidRPr="00FF1E67" w:rsidRDefault="00FF1E67" w:rsidP="00FF1E67">
      <w:pPr>
        <w:pStyle w:val="ac"/>
        <w:spacing w:after="0" w:line="276" w:lineRule="auto"/>
        <w:ind w:left="0" w:right="-143" w:firstLine="709"/>
        <w:jc w:val="both"/>
        <w:rPr>
          <w:i/>
          <w:color w:val="000000" w:themeColor="text1"/>
          <w:sz w:val="28"/>
          <w:szCs w:val="28"/>
        </w:rPr>
      </w:pPr>
      <w:r w:rsidRPr="00FF1E67">
        <w:rPr>
          <w:i/>
          <w:color w:val="000000" w:themeColor="text1"/>
          <w:sz w:val="28"/>
          <w:szCs w:val="28"/>
        </w:rPr>
        <w:t>- изменение размещения очистных сооружений канализации с рекультивацией участка существующих полей фильтрации. После рекультивации, на этой территории предлагается размещение спортивного комплекса, в северной части которого располагается спортивное ядро и игровые площадки, а в южной части вокруг водоема небольшой парк вдоль балки и по обоим берегам става, с устройством развлекательного комплекса. Общая площадь участка около 15 га</w:t>
      </w:r>
      <w:r w:rsidR="00275CED">
        <w:rPr>
          <w:i/>
          <w:color w:val="000000" w:themeColor="text1"/>
          <w:sz w:val="28"/>
          <w:szCs w:val="28"/>
        </w:rPr>
        <w:t>;</w:t>
      </w:r>
    </w:p>
    <w:p w:rsidR="00FF1E67" w:rsidRPr="00FF1E67" w:rsidRDefault="00FF1E67" w:rsidP="00FF1E67">
      <w:pPr>
        <w:pStyle w:val="ac"/>
        <w:spacing w:after="0" w:line="276" w:lineRule="auto"/>
        <w:ind w:left="0" w:right="-143" w:firstLine="709"/>
        <w:jc w:val="both"/>
        <w:rPr>
          <w:i/>
          <w:color w:val="000000" w:themeColor="text1"/>
          <w:sz w:val="28"/>
          <w:szCs w:val="28"/>
        </w:rPr>
      </w:pPr>
      <w:r w:rsidRPr="00FF1E67">
        <w:rPr>
          <w:i/>
          <w:color w:val="000000" w:themeColor="text1"/>
          <w:sz w:val="28"/>
          <w:szCs w:val="28"/>
        </w:rPr>
        <w:t>- восточнее спорткомплекса, предлагается поместить участок кладбища, а за ним, на самых низких отметках, очистные сооружения бытовой канализации с полной биологической очисткой стоков и очистные сооружения дождевой канализации.</w:t>
      </w:r>
    </w:p>
    <w:p w:rsidR="00FF1E67" w:rsidRPr="00FF1E67" w:rsidRDefault="00FF1E67" w:rsidP="00FF1E67">
      <w:pPr>
        <w:pStyle w:val="ac"/>
        <w:spacing w:after="0" w:line="276" w:lineRule="auto"/>
        <w:ind w:left="0" w:right="-143" w:firstLine="709"/>
        <w:jc w:val="both"/>
        <w:rPr>
          <w:i/>
          <w:color w:val="000000" w:themeColor="text1"/>
          <w:sz w:val="28"/>
          <w:szCs w:val="28"/>
        </w:rPr>
      </w:pPr>
      <w:r w:rsidRPr="00FF1E67">
        <w:rPr>
          <w:i/>
          <w:color w:val="000000" w:themeColor="text1"/>
          <w:sz w:val="28"/>
          <w:szCs w:val="28"/>
        </w:rPr>
        <w:t xml:space="preserve">Севернее спортивной зоны и кладбища до границы поселения намечается размещение огородов населения общей площадью около </w:t>
      </w:r>
      <w:smartTag w:uri="urn:schemas-microsoft-com:office:smarttags" w:element="metricconverter">
        <w:smartTagPr>
          <w:attr w:name="ProductID" w:val="20 га"/>
        </w:smartTagPr>
        <w:r w:rsidRPr="00FF1E67">
          <w:rPr>
            <w:i/>
            <w:color w:val="000000" w:themeColor="text1"/>
            <w:sz w:val="28"/>
            <w:szCs w:val="28"/>
          </w:rPr>
          <w:t>20 га</w:t>
        </w:r>
      </w:smartTag>
      <w:r w:rsidRPr="00FF1E67">
        <w:rPr>
          <w:i/>
          <w:color w:val="000000" w:themeColor="text1"/>
          <w:sz w:val="28"/>
          <w:szCs w:val="28"/>
        </w:rPr>
        <w:t>.</w:t>
      </w:r>
    </w:p>
    <w:p w:rsidR="00FF1E67" w:rsidRDefault="00FF1E67" w:rsidP="00FF1E67">
      <w:pPr>
        <w:pStyle w:val="ac"/>
        <w:spacing w:after="0" w:line="276" w:lineRule="auto"/>
        <w:ind w:left="0" w:right="-143" w:firstLine="709"/>
        <w:jc w:val="both"/>
        <w:rPr>
          <w:b/>
          <w:color w:val="000000" w:themeColor="text1"/>
          <w:sz w:val="28"/>
          <w:szCs w:val="28"/>
        </w:rPr>
      </w:pPr>
      <w:r w:rsidRPr="00FF1E67">
        <w:rPr>
          <w:b/>
          <w:color w:val="000000" w:themeColor="text1"/>
          <w:sz w:val="28"/>
          <w:szCs w:val="28"/>
        </w:rPr>
        <w:t xml:space="preserve">и </w:t>
      </w:r>
      <w:r w:rsidR="00275CED">
        <w:rPr>
          <w:b/>
          <w:color w:val="000000" w:themeColor="text1"/>
          <w:sz w:val="28"/>
          <w:szCs w:val="28"/>
        </w:rPr>
        <w:t>дополнить</w:t>
      </w:r>
      <w:r w:rsidRPr="00FF1E67">
        <w:rPr>
          <w:b/>
          <w:color w:val="000000" w:themeColor="text1"/>
          <w:sz w:val="28"/>
          <w:szCs w:val="28"/>
        </w:rPr>
        <w:t xml:space="preserve"> раздел 6 (проектные предложения)</w:t>
      </w:r>
      <w:r>
        <w:rPr>
          <w:b/>
          <w:color w:val="000000" w:themeColor="text1"/>
          <w:sz w:val="28"/>
          <w:szCs w:val="28"/>
        </w:rPr>
        <w:t>:</w:t>
      </w:r>
    </w:p>
    <w:p w:rsidR="00275CED" w:rsidRDefault="00FF1E67" w:rsidP="00FF1E67">
      <w:pPr>
        <w:pStyle w:val="ac"/>
        <w:spacing w:after="0" w:line="276" w:lineRule="auto"/>
        <w:ind w:left="0" w:right="-143" w:firstLine="709"/>
        <w:jc w:val="both"/>
        <w:rPr>
          <w:i/>
          <w:color w:val="000000" w:themeColor="text1"/>
          <w:sz w:val="28"/>
          <w:szCs w:val="28"/>
        </w:rPr>
      </w:pPr>
      <w:r>
        <w:rPr>
          <w:b/>
          <w:color w:val="000000" w:themeColor="text1"/>
          <w:sz w:val="28"/>
          <w:szCs w:val="28"/>
        </w:rPr>
        <w:lastRenderedPageBreak/>
        <w:t xml:space="preserve">- </w:t>
      </w:r>
      <w:r w:rsidRPr="00275CED">
        <w:rPr>
          <w:i/>
          <w:color w:val="000000" w:themeColor="text1"/>
          <w:sz w:val="28"/>
          <w:szCs w:val="28"/>
        </w:rPr>
        <w:t>использовать восточную часть поселения под развитие сельскохозяйственных видов деятельности, в том числе под размещение личных подсобных хозяйств с возможностью постоянного проживания</w:t>
      </w:r>
      <w:r w:rsidR="00275CED" w:rsidRPr="00275CED">
        <w:rPr>
          <w:i/>
          <w:color w:val="000000" w:themeColor="text1"/>
          <w:sz w:val="28"/>
          <w:szCs w:val="28"/>
        </w:rPr>
        <w:t>, а также ведения садоводства, огородничества и животноводства;</w:t>
      </w:r>
    </w:p>
    <w:p w:rsidR="00FF1E67" w:rsidRPr="00C27063" w:rsidRDefault="00275CED" w:rsidP="00FF1E67">
      <w:pPr>
        <w:pStyle w:val="ac"/>
        <w:spacing w:after="0" w:line="276" w:lineRule="auto"/>
        <w:ind w:left="0" w:right="-143" w:firstLine="709"/>
        <w:jc w:val="both"/>
        <w:rPr>
          <w:i/>
          <w:color w:val="000000" w:themeColor="text1"/>
          <w:sz w:val="28"/>
          <w:szCs w:val="28"/>
        </w:rPr>
      </w:pPr>
      <w:r w:rsidRPr="00C27063">
        <w:rPr>
          <w:i/>
          <w:color w:val="000000" w:themeColor="text1"/>
          <w:sz w:val="28"/>
          <w:szCs w:val="28"/>
        </w:rPr>
        <w:t xml:space="preserve">- </w:t>
      </w:r>
      <w:r w:rsidR="00FF1E67" w:rsidRPr="00C27063">
        <w:rPr>
          <w:i/>
          <w:color w:val="000000" w:themeColor="text1"/>
          <w:sz w:val="28"/>
          <w:szCs w:val="28"/>
        </w:rPr>
        <w:t xml:space="preserve"> </w:t>
      </w:r>
      <w:r w:rsidR="00C27063" w:rsidRPr="00C27063">
        <w:rPr>
          <w:i/>
          <w:color w:val="000000" w:themeColor="text1"/>
          <w:sz w:val="28"/>
          <w:szCs w:val="28"/>
        </w:rPr>
        <w:t>канализование стоков предусматривать за счет локальных очистных сооружений, герметичных септиков и иных сооружений, не нарушающих экологические нормы в рамках действующего законодательства.</w:t>
      </w:r>
    </w:p>
    <w:p w:rsidR="00FF1E67" w:rsidRPr="00FF1E67" w:rsidRDefault="00FF1E67" w:rsidP="00C27063">
      <w:pPr>
        <w:pStyle w:val="2"/>
        <w:spacing w:before="0"/>
        <w:ind w:firstLine="709"/>
        <w:rPr>
          <w:rFonts w:ascii="Times New Roman" w:eastAsia="Times New Roman" w:hAnsi="Times New Roman" w:cs="Times New Roman"/>
          <w:b w:val="0"/>
          <w:bCs w:val="0"/>
          <w:color w:val="000000" w:themeColor="text1"/>
          <w:sz w:val="28"/>
          <w:szCs w:val="28"/>
          <w:lang w:eastAsia="ru-RU"/>
        </w:rPr>
      </w:pPr>
      <w:r w:rsidRPr="00FF1E67">
        <w:rPr>
          <w:rFonts w:ascii="Times New Roman" w:eastAsia="Times New Roman" w:hAnsi="Times New Roman" w:cs="Times New Roman"/>
          <w:b w:val="0"/>
          <w:bCs w:val="0"/>
          <w:color w:val="000000" w:themeColor="text1"/>
          <w:sz w:val="28"/>
          <w:szCs w:val="28"/>
          <w:lang w:eastAsia="ru-RU"/>
        </w:rPr>
        <w:t>2.2 исключить</w:t>
      </w:r>
      <w:r>
        <w:rPr>
          <w:rFonts w:ascii="Times New Roman" w:eastAsia="Times New Roman" w:hAnsi="Times New Roman" w:cs="Times New Roman"/>
          <w:b w:val="0"/>
          <w:bCs w:val="0"/>
          <w:color w:val="000000" w:themeColor="text1"/>
          <w:sz w:val="28"/>
          <w:szCs w:val="28"/>
          <w:lang w:eastAsia="ru-RU"/>
        </w:rPr>
        <w:t xml:space="preserve"> раздел</w:t>
      </w:r>
      <w:r w:rsidRPr="00FF1E67">
        <w:rPr>
          <w:rFonts w:ascii="Times New Roman" w:eastAsia="Times New Roman" w:hAnsi="Times New Roman" w:cs="Times New Roman"/>
          <w:b w:val="0"/>
          <w:bCs w:val="0"/>
          <w:color w:val="000000" w:themeColor="text1"/>
          <w:sz w:val="28"/>
          <w:szCs w:val="28"/>
          <w:lang w:eastAsia="ru-RU"/>
        </w:rPr>
        <w:t xml:space="preserve"> 8.2</w:t>
      </w:r>
      <w:r>
        <w:rPr>
          <w:rFonts w:ascii="Times New Roman" w:eastAsia="Times New Roman" w:hAnsi="Times New Roman" w:cs="Times New Roman"/>
          <w:b w:val="0"/>
          <w:bCs w:val="0"/>
          <w:color w:val="000000" w:themeColor="text1"/>
          <w:sz w:val="28"/>
          <w:szCs w:val="28"/>
          <w:lang w:eastAsia="ru-RU"/>
        </w:rPr>
        <w:t xml:space="preserve"> (</w:t>
      </w:r>
      <w:r w:rsidRPr="00FF1E67">
        <w:rPr>
          <w:rFonts w:ascii="Times New Roman" w:eastAsia="Times New Roman" w:hAnsi="Times New Roman" w:cs="Times New Roman"/>
          <w:b w:val="0"/>
          <w:bCs w:val="0"/>
          <w:color w:val="000000" w:themeColor="text1"/>
          <w:sz w:val="28"/>
          <w:szCs w:val="28"/>
          <w:lang w:eastAsia="ru-RU"/>
        </w:rPr>
        <w:t>Канализация хозяйственно-бытовая</w:t>
      </w:r>
      <w:r>
        <w:rPr>
          <w:rFonts w:ascii="Times New Roman" w:eastAsia="Times New Roman" w:hAnsi="Times New Roman" w:cs="Times New Roman"/>
          <w:b w:val="0"/>
          <w:bCs w:val="0"/>
          <w:color w:val="000000" w:themeColor="text1"/>
          <w:sz w:val="28"/>
          <w:szCs w:val="28"/>
          <w:lang w:eastAsia="ru-RU"/>
        </w:rPr>
        <w:t>)</w:t>
      </w:r>
      <w:r w:rsidR="00C27063">
        <w:rPr>
          <w:rFonts w:ascii="Times New Roman" w:eastAsia="Times New Roman" w:hAnsi="Times New Roman" w:cs="Times New Roman"/>
          <w:b w:val="0"/>
          <w:bCs w:val="0"/>
          <w:color w:val="000000" w:themeColor="text1"/>
          <w:sz w:val="28"/>
          <w:szCs w:val="28"/>
          <w:lang w:eastAsia="ru-RU"/>
        </w:rPr>
        <w:t>.</w:t>
      </w:r>
    </w:p>
    <w:p w:rsidR="00CA22D9" w:rsidRPr="00806482" w:rsidRDefault="00C27063" w:rsidP="00806482">
      <w:pPr>
        <w:spacing w:after="0"/>
        <w:ind w:right="-143" w:firstLine="426"/>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3</w:t>
      </w:r>
      <w:r w:rsidR="0015268E" w:rsidRPr="00806482">
        <w:rPr>
          <w:rFonts w:ascii="Times New Roman" w:hAnsi="Times New Roman" w:cs="Times New Roman"/>
          <w:color w:val="000000" w:themeColor="text1"/>
          <w:sz w:val="28"/>
          <w:szCs w:val="28"/>
        </w:rPr>
        <w:t xml:space="preserve">. Внесение изменений </w:t>
      </w:r>
      <w:r w:rsidR="0015268E" w:rsidRPr="00806482">
        <w:rPr>
          <w:rFonts w:ascii="Times New Roman" w:hAnsi="Times New Roman" w:cs="Times New Roman"/>
          <w:b/>
          <w:i/>
          <w:color w:val="000000" w:themeColor="text1"/>
          <w:sz w:val="28"/>
          <w:szCs w:val="28"/>
        </w:rPr>
        <w:t>в графические материалы</w:t>
      </w:r>
      <w:r w:rsidR="00723C4D" w:rsidRPr="00806482">
        <w:rPr>
          <w:rFonts w:ascii="Times New Roman" w:hAnsi="Times New Roman" w:cs="Times New Roman"/>
          <w:color w:val="000000" w:themeColor="text1"/>
          <w:sz w:val="28"/>
          <w:szCs w:val="28"/>
        </w:rPr>
        <w:t xml:space="preserve"> Генерального плана </w:t>
      </w:r>
      <w:r w:rsidR="0015268E" w:rsidRPr="00806482">
        <w:rPr>
          <w:rFonts w:ascii="Times New Roman" w:hAnsi="Times New Roman" w:cs="Times New Roman"/>
          <w:color w:val="000000" w:themeColor="text1"/>
          <w:sz w:val="28"/>
          <w:szCs w:val="28"/>
        </w:rPr>
        <w:t>листы (карты-схемы)</w:t>
      </w:r>
      <w:r w:rsidR="00CA22D9" w:rsidRPr="00806482">
        <w:rPr>
          <w:rFonts w:ascii="Times New Roman" w:hAnsi="Times New Roman" w:cs="Times New Roman"/>
          <w:color w:val="000000" w:themeColor="text1"/>
          <w:sz w:val="28"/>
          <w:szCs w:val="28"/>
        </w:rPr>
        <w:t xml:space="preserve"> –</w:t>
      </w:r>
      <w:r w:rsidR="004210E0" w:rsidRPr="00806482">
        <w:rPr>
          <w:rFonts w:ascii="Times New Roman" w:eastAsia="Times New Roman" w:hAnsi="Times New Roman" w:cs="Times New Roman"/>
          <w:color w:val="000000" w:themeColor="text1"/>
          <w:sz w:val="28"/>
          <w:szCs w:val="28"/>
          <w:lang w:eastAsia="ru-RU"/>
        </w:rPr>
        <w:t xml:space="preserve">  утверждаемой части</w:t>
      </w:r>
      <w:r w:rsidR="00CA22D9" w:rsidRPr="00806482">
        <w:rPr>
          <w:rFonts w:ascii="Times New Roman" w:eastAsia="Times New Roman" w:hAnsi="Times New Roman" w:cs="Times New Roman"/>
          <w:color w:val="000000" w:themeColor="text1"/>
          <w:sz w:val="28"/>
          <w:szCs w:val="28"/>
          <w:lang w:eastAsia="ru-RU"/>
        </w:rPr>
        <w:t xml:space="preserve"> </w:t>
      </w:r>
      <w:r w:rsidR="004210E0" w:rsidRPr="00806482">
        <w:rPr>
          <w:rFonts w:ascii="Times New Roman" w:eastAsia="Times New Roman" w:hAnsi="Times New Roman" w:cs="Times New Roman"/>
          <w:color w:val="000000" w:themeColor="text1"/>
          <w:sz w:val="28"/>
          <w:szCs w:val="28"/>
          <w:lang w:eastAsia="ru-RU"/>
        </w:rPr>
        <w:t xml:space="preserve">проекта генерального плана </w:t>
      </w:r>
      <w:r>
        <w:rPr>
          <w:rFonts w:ascii="Times New Roman" w:hAnsi="Times New Roman" w:cs="Times New Roman"/>
          <w:color w:val="000000" w:themeColor="text1"/>
          <w:sz w:val="28"/>
          <w:szCs w:val="28"/>
        </w:rPr>
        <w:t>Горненского городского</w:t>
      </w:r>
      <w:r w:rsidR="00DD1D69" w:rsidRPr="00806482">
        <w:rPr>
          <w:rFonts w:ascii="Times New Roman" w:eastAsia="Times New Roman" w:hAnsi="Times New Roman" w:cs="Times New Roman"/>
          <w:color w:val="000000" w:themeColor="text1"/>
          <w:sz w:val="28"/>
          <w:szCs w:val="28"/>
          <w:lang w:eastAsia="ru-RU"/>
        </w:rPr>
        <w:t xml:space="preserve"> поселения М 1:25000</w:t>
      </w:r>
      <w:r>
        <w:rPr>
          <w:rFonts w:ascii="Times New Roman" w:eastAsia="Times New Roman" w:hAnsi="Times New Roman" w:cs="Times New Roman"/>
          <w:color w:val="000000" w:themeColor="text1"/>
          <w:sz w:val="28"/>
          <w:szCs w:val="28"/>
          <w:lang w:eastAsia="ru-RU"/>
        </w:rPr>
        <w:t xml:space="preserve"> в части корректировки градостроительного зонирования с изменением ранее указанных зон в проектных предложениях.</w:t>
      </w:r>
    </w:p>
    <w:p w:rsidR="001F6961" w:rsidRPr="00A00BAC" w:rsidRDefault="001F6961" w:rsidP="0071190D">
      <w:pPr>
        <w:autoSpaceDE w:val="0"/>
        <w:autoSpaceDN w:val="0"/>
        <w:adjustRightInd w:val="0"/>
        <w:ind w:right="-143"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Возможность роста</w:t>
      </w:r>
      <w:r w:rsidRPr="00A00BAC">
        <w:rPr>
          <w:rFonts w:ascii="Times New Roman" w:hAnsi="Times New Roman" w:cs="Times New Roman"/>
          <w:color w:val="000000" w:themeColor="text1"/>
          <w:sz w:val="28"/>
          <w:szCs w:val="28"/>
        </w:rPr>
        <w:t xml:space="preserve"> экономического и территориального развития </w:t>
      </w:r>
      <w:r w:rsidR="00C27063">
        <w:rPr>
          <w:rFonts w:ascii="Times New Roman" w:hAnsi="Times New Roman" w:cs="Times New Roman"/>
          <w:color w:val="000000" w:themeColor="text1"/>
          <w:sz w:val="28"/>
          <w:szCs w:val="28"/>
        </w:rPr>
        <w:t>Горненского городского</w:t>
      </w:r>
      <w:r w:rsidR="00C27063" w:rsidRPr="00806482">
        <w:rPr>
          <w:rFonts w:ascii="Times New Roman" w:eastAsia="Times New Roman" w:hAnsi="Times New Roman" w:cs="Times New Roman"/>
          <w:color w:val="000000" w:themeColor="text1"/>
          <w:sz w:val="28"/>
          <w:szCs w:val="28"/>
          <w:lang w:eastAsia="ru-RU"/>
        </w:rPr>
        <w:t xml:space="preserve"> </w:t>
      </w:r>
      <w:r w:rsidRPr="00A00BAC">
        <w:rPr>
          <w:rFonts w:ascii="Times New Roman" w:hAnsi="Times New Roman" w:cs="Times New Roman"/>
          <w:color w:val="000000" w:themeColor="text1"/>
          <w:sz w:val="28"/>
          <w:szCs w:val="28"/>
        </w:rPr>
        <w:t xml:space="preserve">поселения связаны с необходимостью развития </w:t>
      </w:r>
      <w:r w:rsidR="00C27063">
        <w:rPr>
          <w:rFonts w:ascii="Times New Roman" w:hAnsi="Times New Roman" w:cs="Times New Roman"/>
          <w:color w:val="000000" w:themeColor="text1"/>
          <w:sz w:val="28"/>
          <w:szCs w:val="28"/>
        </w:rPr>
        <w:t>сельскохозяйственной составляющей</w:t>
      </w:r>
      <w:r w:rsidRPr="00A00BAC">
        <w:rPr>
          <w:rFonts w:ascii="Times New Roman" w:hAnsi="Times New Roman" w:cs="Times New Roman"/>
          <w:color w:val="000000" w:themeColor="text1"/>
          <w:sz w:val="28"/>
          <w:szCs w:val="28"/>
        </w:rPr>
        <w:t xml:space="preserve"> поселения. В условиях рыночной экономики </w:t>
      </w:r>
      <w:r>
        <w:rPr>
          <w:rFonts w:ascii="Times New Roman" w:hAnsi="Times New Roman" w:cs="Times New Roman"/>
          <w:color w:val="000000" w:themeColor="text1"/>
          <w:sz w:val="28"/>
          <w:szCs w:val="28"/>
        </w:rPr>
        <w:t>данные</w:t>
      </w:r>
      <w:r w:rsidRPr="00A00BA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вопросы</w:t>
      </w:r>
      <w:r w:rsidRPr="00A00BAC">
        <w:rPr>
          <w:rFonts w:ascii="Times New Roman" w:hAnsi="Times New Roman" w:cs="Times New Roman"/>
          <w:color w:val="000000" w:themeColor="text1"/>
          <w:sz w:val="28"/>
          <w:szCs w:val="28"/>
        </w:rPr>
        <w:t xml:space="preserve"> решаются путём создания объектов </w:t>
      </w:r>
      <w:r>
        <w:rPr>
          <w:rFonts w:ascii="Times New Roman" w:hAnsi="Times New Roman" w:cs="Times New Roman"/>
          <w:color w:val="000000" w:themeColor="text1"/>
          <w:sz w:val="28"/>
          <w:szCs w:val="28"/>
        </w:rPr>
        <w:t xml:space="preserve">капитального </w:t>
      </w:r>
      <w:r w:rsidRPr="00A00BAC">
        <w:rPr>
          <w:rFonts w:ascii="Times New Roman" w:hAnsi="Times New Roman" w:cs="Times New Roman"/>
          <w:color w:val="000000" w:themeColor="text1"/>
          <w:sz w:val="28"/>
          <w:szCs w:val="28"/>
        </w:rPr>
        <w:t>строительства,</w:t>
      </w:r>
      <w:r>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привлекательн</w:t>
      </w:r>
      <w:r>
        <w:rPr>
          <w:rFonts w:ascii="Times New Roman" w:hAnsi="Times New Roman" w:cs="Times New Roman"/>
          <w:color w:val="000000" w:themeColor="text1"/>
          <w:sz w:val="28"/>
          <w:szCs w:val="28"/>
        </w:rPr>
        <w:t xml:space="preserve">ых для инвесторов, а также с развитием </w:t>
      </w:r>
      <w:r w:rsidR="00C27063">
        <w:rPr>
          <w:rFonts w:ascii="Times New Roman" w:hAnsi="Times New Roman" w:cs="Times New Roman"/>
          <w:color w:val="000000" w:themeColor="text1"/>
          <w:sz w:val="28"/>
          <w:szCs w:val="28"/>
        </w:rPr>
        <w:t>производственных ресурсов в различных сферах</w:t>
      </w:r>
      <w:r>
        <w:rPr>
          <w:rFonts w:ascii="Times New Roman" w:hAnsi="Times New Roman" w:cs="Times New Roman"/>
          <w:color w:val="000000" w:themeColor="text1"/>
          <w:sz w:val="28"/>
          <w:szCs w:val="28"/>
        </w:rPr>
        <w:t>.</w:t>
      </w:r>
    </w:p>
    <w:p w:rsidR="001F6961" w:rsidRPr="00A00BAC" w:rsidRDefault="001F6961" w:rsidP="006E6482">
      <w:pPr>
        <w:shd w:val="clear" w:color="auto" w:fill="FFFFFF"/>
        <w:spacing w:after="0"/>
        <w:ind w:right="-143"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w:t>
      </w:r>
      <w:r w:rsidRPr="001F6961">
        <w:rPr>
          <w:rFonts w:ascii="Times New Roman" w:hAnsi="Times New Roman" w:cs="Times New Roman"/>
          <w:b/>
          <w:color w:val="000000" w:themeColor="text1"/>
          <w:sz w:val="28"/>
          <w:szCs w:val="28"/>
        </w:rPr>
        <w:t xml:space="preserve">Реализация Проекта </w:t>
      </w:r>
      <w:r w:rsidRPr="001F6961">
        <w:rPr>
          <w:rFonts w:ascii="Times New Roman" w:hAnsi="Times New Roman" w:cs="Times New Roman"/>
          <w:color w:val="000000" w:themeColor="text1"/>
          <w:sz w:val="28"/>
          <w:szCs w:val="28"/>
        </w:rPr>
        <w:t>нацелена</w:t>
      </w:r>
      <w:r w:rsidRPr="00A00BAC">
        <w:rPr>
          <w:rFonts w:ascii="Times New Roman" w:hAnsi="Times New Roman" w:cs="Times New Roman"/>
          <w:color w:val="000000" w:themeColor="text1"/>
          <w:sz w:val="28"/>
          <w:szCs w:val="28"/>
        </w:rPr>
        <w:t xml:space="preserve"> на решение актуальных для экономики </w:t>
      </w:r>
      <w:r w:rsidR="00C27063">
        <w:rPr>
          <w:rFonts w:ascii="Times New Roman" w:hAnsi="Times New Roman" w:cs="Times New Roman"/>
          <w:color w:val="000000" w:themeColor="text1"/>
          <w:sz w:val="28"/>
          <w:szCs w:val="28"/>
        </w:rPr>
        <w:t>Горненского городского</w:t>
      </w:r>
      <w:r w:rsidR="00C27063" w:rsidRPr="00806482">
        <w:rPr>
          <w:rFonts w:ascii="Times New Roman" w:eastAsia="Times New Roman" w:hAnsi="Times New Roman" w:cs="Times New Roman"/>
          <w:color w:val="000000" w:themeColor="text1"/>
          <w:sz w:val="28"/>
          <w:szCs w:val="28"/>
          <w:lang w:eastAsia="ru-RU"/>
        </w:rPr>
        <w:t xml:space="preserve"> </w:t>
      </w:r>
      <w:r w:rsidRPr="00A00BAC">
        <w:rPr>
          <w:rFonts w:ascii="Times New Roman" w:hAnsi="Times New Roman" w:cs="Times New Roman"/>
          <w:color w:val="000000" w:themeColor="text1"/>
          <w:sz w:val="28"/>
          <w:szCs w:val="28"/>
        </w:rPr>
        <w:t>поселения вопросов. В их числе:</w:t>
      </w:r>
    </w:p>
    <w:p w:rsidR="001F6961" w:rsidRPr="00A00BAC" w:rsidRDefault="001F6961" w:rsidP="006E6482">
      <w:pPr>
        <w:numPr>
          <w:ilvl w:val="0"/>
          <w:numId w:val="2"/>
        </w:numPr>
        <w:shd w:val="clear" w:color="auto" w:fill="FFFFFF"/>
        <w:spacing w:after="0"/>
        <w:ind w:left="0" w:right="-143"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Выполнение имеющихся и планируемых долгосрочных муниципальных целевых программ по развитию экономики  </w:t>
      </w:r>
      <w:r w:rsidR="00C27063">
        <w:rPr>
          <w:rFonts w:ascii="Times New Roman" w:hAnsi="Times New Roman" w:cs="Times New Roman"/>
          <w:color w:val="000000" w:themeColor="text1"/>
          <w:sz w:val="28"/>
          <w:szCs w:val="28"/>
        </w:rPr>
        <w:t>Горненского городского</w:t>
      </w:r>
      <w:r w:rsidRPr="00A00BAC">
        <w:rPr>
          <w:rFonts w:ascii="Times New Roman" w:hAnsi="Times New Roman" w:cs="Times New Roman"/>
          <w:color w:val="000000" w:themeColor="text1"/>
          <w:sz w:val="28"/>
          <w:szCs w:val="28"/>
        </w:rPr>
        <w:t xml:space="preserve"> поселения, решению социальных проблем, в том числе и за счет поступления в бюджет новых налоговых средств</w:t>
      </w:r>
      <w:r w:rsidR="00C27063">
        <w:rPr>
          <w:rFonts w:ascii="Times New Roman" w:hAnsi="Times New Roman" w:cs="Times New Roman"/>
          <w:color w:val="000000" w:themeColor="text1"/>
          <w:sz w:val="28"/>
          <w:szCs w:val="28"/>
        </w:rPr>
        <w:t xml:space="preserve"> от прирбретаемых земельных участков и используемых по целевому назначению</w:t>
      </w:r>
      <w:r w:rsidRPr="00A00BAC">
        <w:rPr>
          <w:rFonts w:ascii="Times New Roman" w:hAnsi="Times New Roman" w:cs="Times New Roman"/>
          <w:color w:val="000000" w:themeColor="text1"/>
          <w:sz w:val="28"/>
          <w:szCs w:val="28"/>
        </w:rPr>
        <w:t xml:space="preserve">. </w:t>
      </w:r>
    </w:p>
    <w:p w:rsidR="001F6961" w:rsidRPr="00A00BAC" w:rsidRDefault="001F6961" w:rsidP="006E6482">
      <w:pPr>
        <w:numPr>
          <w:ilvl w:val="0"/>
          <w:numId w:val="2"/>
        </w:numPr>
        <w:shd w:val="clear" w:color="auto" w:fill="FFFFFF"/>
        <w:spacing w:after="0"/>
        <w:ind w:left="0" w:right="-143"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Создание дополнительных рабочих мест на этапе освоения планируемых генеральным планом </w:t>
      </w:r>
      <w:r w:rsidR="00C27063">
        <w:rPr>
          <w:rFonts w:ascii="Times New Roman" w:hAnsi="Times New Roman" w:cs="Times New Roman"/>
          <w:color w:val="000000" w:themeColor="text1"/>
          <w:sz w:val="28"/>
          <w:szCs w:val="28"/>
        </w:rPr>
        <w:t xml:space="preserve">сельскохозяйственных </w:t>
      </w:r>
      <w:r w:rsidRPr="00A00BAC">
        <w:rPr>
          <w:rFonts w:ascii="Times New Roman" w:hAnsi="Times New Roman" w:cs="Times New Roman"/>
          <w:color w:val="000000" w:themeColor="text1"/>
          <w:sz w:val="28"/>
          <w:szCs w:val="28"/>
        </w:rPr>
        <w:t xml:space="preserve">зон. </w:t>
      </w:r>
    </w:p>
    <w:p w:rsidR="001F6961" w:rsidRPr="00A00BAC" w:rsidRDefault="001F6961" w:rsidP="006E6482">
      <w:pPr>
        <w:shd w:val="clear" w:color="auto" w:fill="FFFFFF"/>
        <w:spacing w:after="0"/>
        <w:ind w:right="-143"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Выбор рассматриваемо</w:t>
      </w:r>
      <w:r w:rsidR="00C27063">
        <w:rPr>
          <w:rFonts w:ascii="Times New Roman" w:hAnsi="Times New Roman" w:cs="Times New Roman"/>
          <w:color w:val="000000" w:themeColor="text1"/>
          <w:sz w:val="28"/>
          <w:szCs w:val="28"/>
        </w:rPr>
        <w:t>й</w:t>
      </w:r>
      <w:r w:rsidRPr="00A00BAC">
        <w:rPr>
          <w:rFonts w:ascii="Times New Roman" w:hAnsi="Times New Roman" w:cs="Times New Roman"/>
          <w:color w:val="000000" w:themeColor="text1"/>
          <w:sz w:val="28"/>
          <w:szCs w:val="28"/>
        </w:rPr>
        <w:t xml:space="preserve"> </w:t>
      </w:r>
      <w:r w:rsidR="00C27063">
        <w:rPr>
          <w:rFonts w:ascii="Times New Roman" w:hAnsi="Times New Roman" w:cs="Times New Roman"/>
          <w:color w:val="000000" w:themeColor="text1"/>
          <w:sz w:val="28"/>
          <w:szCs w:val="28"/>
        </w:rPr>
        <w:t>территории</w:t>
      </w:r>
      <w:r w:rsidRPr="00A00BAC">
        <w:rPr>
          <w:rFonts w:ascii="Times New Roman" w:hAnsi="Times New Roman" w:cs="Times New Roman"/>
          <w:color w:val="000000" w:themeColor="text1"/>
          <w:sz w:val="28"/>
          <w:szCs w:val="28"/>
        </w:rPr>
        <w:t xml:space="preserve"> для </w:t>
      </w:r>
      <w:r w:rsidR="00C27063">
        <w:rPr>
          <w:rFonts w:ascii="Times New Roman" w:hAnsi="Times New Roman" w:cs="Times New Roman"/>
          <w:color w:val="000000" w:themeColor="text1"/>
          <w:sz w:val="28"/>
          <w:szCs w:val="28"/>
        </w:rPr>
        <w:t>сельскохозяйственного использования</w:t>
      </w:r>
      <w:r w:rsidRPr="00A00BAC">
        <w:rPr>
          <w:rFonts w:ascii="Times New Roman" w:hAnsi="Times New Roman" w:cs="Times New Roman"/>
          <w:color w:val="000000" w:themeColor="text1"/>
          <w:sz w:val="28"/>
          <w:szCs w:val="28"/>
        </w:rPr>
        <w:t xml:space="preserve"> обусловлен:</w:t>
      </w:r>
    </w:p>
    <w:p w:rsidR="001F6961" w:rsidRPr="00A00BAC" w:rsidRDefault="001F6961" w:rsidP="006E6482">
      <w:pPr>
        <w:pStyle w:val="a3"/>
        <w:numPr>
          <w:ilvl w:val="0"/>
          <w:numId w:val="3"/>
        </w:numPr>
        <w:shd w:val="clear" w:color="auto" w:fill="FFFFFF"/>
        <w:spacing w:after="0"/>
        <w:ind w:left="0" w:right="-143"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 xml:space="preserve">объективной тенденцией повышения заинтересованности  хозяйствующих субъектов к </w:t>
      </w:r>
      <w:r>
        <w:rPr>
          <w:rFonts w:ascii="Times New Roman" w:hAnsi="Times New Roman" w:cs="Times New Roman"/>
          <w:color w:val="000000" w:themeColor="text1"/>
          <w:sz w:val="28"/>
          <w:szCs w:val="28"/>
        </w:rPr>
        <w:t xml:space="preserve">целесообразному </w:t>
      </w:r>
      <w:r w:rsidRPr="00A00BAC">
        <w:rPr>
          <w:rFonts w:ascii="Times New Roman" w:hAnsi="Times New Roman" w:cs="Times New Roman"/>
          <w:color w:val="000000" w:themeColor="text1"/>
          <w:sz w:val="28"/>
          <w:szCs w:val="28"/>
        </w:rPr>
        <w:t xml:space="preserve">использованию имеющихся </w:t>
      </w:r>
      <w:r w:rsidR="00C27063">
        <w:rPr>
          <w:rFonts w:ascii="Times New Roman" w:hAnsi="Times New Roman" w:cs="Times New Roman"/>
          <w:color w:val="000000" w:themeColor="text1"/>
          <w:sz w:val="28"/>
          <w:szCs w:val="28"/>
        </w:rPr>
        <w:t>земель в пределах населенного пункта</w:t>
      </w:r>
      <w:r w:rsidRPr="00A00BAC">
        <w:rPr>
          <w:rFonts w:ascii="Times New Roman" w:hAnsi="Times New Roman" w:cs="Times New Roman"/>
          <w:color w:val="000000" w:themeColor="text1"/>
          <w:sz w:val="28"/>
          <w:szCs w:val="28"/>
        </w:rPr>
        <w:t xml:space="preserve">; </w:t>
      </w:r>
    </w:p>
    <w:p w:rsidR="001F6961" w:rsidRPr="00A00BAC" w:rsidRDefault="001F6961" w:rsidP="006E6482">
      <w:pPr>
        <w:pStyle w:val="a3"/>
        <w:numPr>
          <w:ilvl w:val="0"/>
          <w:numId w:val="3"/>
        </w:numPr>
        <w:shd w:val="clear" w:color="auto" w:fill="FFFFFF"/>
        <w:spacing w:after="0"/>
        <w:ind w:left="0" w:right="-143"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 xml:space="preserve">удобным местоположением </w:t>
      </w:r>
      <w:r>
        <w:rPr>
          <w:rFonts w:ascii="Times New Roman" w:hAnsi="Times New Roman" w:cs="Times New Roman"/>
          <w:color w:val="000000" w:themeColor="text1"/>
          <w:sz w:val="28"/>
          <w:szCs w:val="28"/>
        </w:rPr>
        <w:t>рассматриваем</w:t>
      </w:r>
      <w:r w:rsidR="00C27063">
        <w:rPr>
          <w:rFonts w:ascii="Times New Roman" w:hAnsi="Times New Roman" w:cs="Times New Roman"/>
          <w:color w:val="000000" w:themeColor="text1"/>
          <w:sz w:val="28"/>
          <w:szCs w:val="28"/>
        </w:rPr>
        <w:t>ых</w:t>
      </w:r>
      <w:r w:rsidRPr="00A00BAC">
        <w:rPr>
          <w:rFonts w:ascii="Times New Roman" w:hAnsi="Times New Roman" w:cs="Times New Roman"/>
          <w:color w:val="000000" w:themeColor="text1"/>
          <w:sz w:val="28"/>
          <w:szCs w:val="28"/>
        </w:rPr>
        <w:t xml:space="preserve"> </w:t>
      </w:r>
      <w:r w:rsidR="00C27063">
        <w:rPr>
          <w:rFonts w:ascii="Times New Roman" w:hAnsi="Times New Roman" w:cs="Times New Roman"/>
          <w:color w:val="000000" w:themeColor="text1"/>
          <w:sz w:val="28"/>
          <w:szCs w:val="28"/>
        </w:rPr>
        <w:t>территорий</w:t>
      </w:r>
      <w:r w:rsidRPr="00A00BAC">
        <w:rPr>
          <w:rFonts w:ascii="Times New Roman" w:hAnsi="Times New Roman" w:cs="Times New Roman"/>
          <w:color w:val="000000" w:themeColor="text1"/>
          <w:sz w:val="28"/>
          <w:szCs w:val="28"/>
        </w:rPr>
        <w:t xml:space="preserve"> </w:t>
      </w:r>
      <w:r w:rsidR="00093718">
        <w:rPr>
          <w:rFonts w:ascii="Times New Roman" w:hAnsi="Times New Roman" w:cs="Times New Roman"/>
          <w:color w:val="000000" w:themeColor="text1"/>
          <w:sz w:val="28"/>
          <w:szCs w:val="28"/>
        </w:rPr>
        <w:t xml:space="preserve">под сельскохозяйственные  цели </w:t>
      </w:r>
      <w:r w:rsidRPr="00A00BAC">
        <w:rPr>
          <w:rFonts w:ascii="Times New Roman" w:hAnsi="Times New Roman" w:cs="Times New Roman"/>
          <w:color w:val="000000" w:themeColor="text1"/>
          <w:sz w:val="28"/>
          <w:szCs w:val="28"/>
        </w:rPr>
        <w:t xml:space="preserve">в планировочной структуре </w:t>
      </w:r>
      <w:r w:rsidR="00093718">
        <w:rPr>
          <w:rFonts w:ascii="Times New Roman" w:hAnsi="Times New Roman" w:cs="Times New Roman"/>
          <w:color w:val="000000" w:themeColor="text1"/>
          <w:sz w:val="28"/>
          <w:szCs w:val="28"/>
        </w:rPr>
        <w:t>Горненского городского поселения</w:t>
      </w:r>
      <w:r w:rsidRPr="00A00BAC">
        <w:rPr>
          <w:rFonts w:ascii="Times New Roman" w:hAnsi="Times New Roman" w:cs="Times New Roman"/>
          <w:color w:val="000000" w:themeColor="text1"/>
          <w:sz w:val="28"/>
          <w:szCs w:val="28"/>
        </w:rPr>
        <w:t>;</w:t>
      </w:r>
    </w:p>
    <w:p w:rsidR="001F6961" w:rsidRPr="00A00BAC" w:rsidRDefault="001F6961" w:rsidP="006E6482">
      <w:pPr>
        <w:pStyle w:val="a3"/>
        <w:numPr>
          <w:ilvl w:val="0"/>
          <w:numId w:val="3"/>
        </w:numPr>
        <w:shd w:val="clear" w:color="auto" w:fill="FFFFFF"/>
        <w:spacing w:after="0"/>
        <w:ind w:left="0" w:right="-142"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A00BAC">
        <w:rPr>
          <w:rFonts w:ascii="Times New Roman" w:hAnsi="Times New Roman" w:cs="Times New Roman"/>
          <w:color w:val="000000" w:themeColor="text1"/>
          <w:sz w:val="28"/>
          <w:szCs w:val="28"/>
        </w:rPr>
        <w:t xml:space="preserve">наличием в непосредственной близости существующих автомобильных дорог, которые позволят организовать удобные транспортные связи в </w:t>
      </w:r>
      <w:r w:rsidRPr="00A00BAC">
        <w:rPr>
          <w:rFonts w:ascii="Times New Roman" w:hAnsi="Times New Roman" w:cs="Times New Roman"/>
          <w:color w:val="000000" w:themeColor="text1"/>
          <w:sz w:val="28"/>
          <w:szCs w:val="28"/>
        </w:rPr>
        <w:lastRenderedPageBreak/>
        <w:t xml:space="preserve">сложившейся системе расселения Ростовской агломерации с потенциальными потребителями продукции планируемого производства; </w:t>
      </w:r>
    </w:p>
    <w:p w:rsidR="001F6961" w:rsidRPr="00A00BAC" w:rsidRDefault="001F6961" w:rsidP="006E6482">
      <w:pPr>
        <w:pStyle w:val="a3"/>
        <w:numPr>
          <w:ilvl w:val="0"/>
          <w:numId w:val="3"/>
        </w:numPr>
        <w:shd w:val="clear" w:color="auto" w:fill="FFFFFF"/>
        <w:spacing w:after="0"/>
        <w:ind w:left="0" w:right="-143"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 возможностью подведения инженерных коммуникаций от сложившейся инженерной инфраструктуры сельского поселения</w:t>
      </w:r>
      <w:r>
        <w:rPr>
          <w:rFonts w:ascii="Times New Roman" w:hAnsi="Times New Roman" w:cs="Times New Roman"/>
          <w:color w:val="000000" w:themeColor="text1"/>
          <w:sz w:val="28"/>
          <w:szCs w:val="28"/>
        </w:rPr>
        <w:t xml:space="preserve"> в необходимых объемах</w:t>
      </w:r>
      <w:r w:rsidRPr="00A00BAC">
        <w:rPr>
          <w:rFonts w:ascii="Times New Roman" w:hAnsi="Times New Roman" w:cs="Times New Roman"/>
          <w:color w:val="000000" w:themeColor="text1"/>
          <w:sz w:val="28"/>
          <w:szCs w:val="28"/>
        </w:rPr>
        <w:t>;</w:t>
      </w:r>
    </w:p>
    <w:p w:rsidR="00093718" w:rsidRDefault="00093718" w:rsidP="006E6482">
      <w:pPr>
        <w:ind w:firstLine="567"/>
        <w:contextualSpacing/>
        <w:jc w:val="both"/>
        <w:outlineLvl w:val="1"/>
        <w:rPr>
          <w:rFonts w:ascii="Times New Roman" w:hAnsi="Times New Roman" w:cs="Times New Roman"/>
          <w:b/>
          <w:color w:val="000000" w:themeColor="text1"/>
          <w:sz w:val="28"/>
          <w:szCs w:val="28"/>
        </w:rPr>
      </w:pPr>
    </w:p>
    <w:p w:rsidR="00093718" w:rsidRDefault="009936CC" w:rsidP="006E6482">
      <w:pPr>
        <w:ind w:firstLine="851"/>
        <w:contextualSpacing/>
        <w:jc w:val="both"/>
        <w:outlineLvl w:val="1"/>
        <w:rPr>
          <w:rFonts w:ascii="Times New Roman" w:hAnsi="Times New Roman" w:cs="Times New Roman"/>
          <w:color w:val="000000" w:themeColor="text1"/>
          <w:sz w:val="28"/>
          <w:szCs w:val="28"/>
        </w:rPr>
      </w:pPr>
      <w:r w:rsidRPr="001F6961">
        <w:rPr>
          <w:rFonts w:ascii="Times New Roman" w:hAnsi="Times New Roman" w:cs="Times New Roman"/>
          <w:b/>
          <w:color w:val="000000" w:themeColor="text1"/>
          <w:sz w:val="28"/>
          <w:szCs w:val="28"/>
        </w:rPr>
        <w:t>Настоящим проектом рассматрива</w:t>
      </w:r>
      <w:r w:rsidR="001A615F" w:rsidRPr="001F6961">
        <w:rPr>
          <w:rFonts w:ascii="Times New Roman" w:hAnsi="Times New Roman" w:cs="Times New Roman"/>
          <w:b/>
          <w:color w:val="000000" w:themeColor="text1"/>
          <w:sz w:val="28"/>
          <w:szCs w:val="28"/>
        </w:rPr>
        <w:t>ется</w:t>
      </w:r>
      <w:r w:rsidRPr="00A00BAC">
        <w:rPr>
          <w:rFonts w:ascii="Times New Roman" w:hAnsi="Times New Roman" w:cs="Times New Roman"/>
          <w:color w:val="000000" w:themeColor="text1"/>
          <w:sz w:val="28"/>
          <w:szCs w:val="28"/>
        </w:rPr>
        <w:t xml:space="preserve"> </w:t>
      </w:r>
      <w:r w:rsidR="00093718">
        <w:rPr>
          <w:rFonts w:ascii="Times New Roman" w:hAnsi="Times New Roman" w:cs="Times New Roman"/>
          <w:color w:val="000000" w:themeColor="text1"/>
          <w:sz w:val="28"/>
          <w:szCs w:val="28"/>
        </w:rPr>
        <w:t>территория в восточной части Горненского городского поселения</w:t>
      </w:r>
      <w:r w:rsidR="001A615F" w:rsidRPr="00A00BAC">
        <w:rPr>
          <w:rFonts w:ascii="Times New Roman" w:hAnsi="Times New Roman"/>
          <w:color w:val="000000" w:themeColor="text1"/>
          <w:sz w:val="28"/>
          <w:szCs w:val="28"/>
        </w:rPr>
        <w:t>,</w:t>
      </w:r>
      <w:r w:rsidRPr="00A00BAC">
        <w:rPr>
          <w:rFonts w:ascii="Times New Roman" w:hAnsi="Times New Roman" w:cs="Times New Roman"/>
          <w:color w:val="000000" w:themeColor="text1"/>
          <w:sz w:val="28"/>
          <w:szCs w:val="28"/>
        </w:rPr>
        <w:t xml:space="preserve"> </w:t>
      </w:r>
      <w:r w:rsidR="00093718">
        <w:rPr>
          <w:rFonts w:ascii="Times New Roman" w:hAnsi="Times New Roman" w:cs="Times New Roman"/>
          <w:color w:val="000000" w:themeColor="text1"/>
          <w:sz w:val="28"/>
          <w:szCs w:val="28"/>
        </w:rPr>
        <w:t xml:space="preserve">общей </w:t>
      </w:r>
      <w:r w:rsidRPr="00A00BAC">
        <w:rPr>
          <w:rFonts w:ascii="Times New Roman" w:hAnsi="Times New Roman" w:cs="Times New Roman"/>
          <w:color w:val="000000" w:themeColor="text1"/>
          <w:sz w:val="28"/>
          <w:szCs w:val="28"/>
        </w:rPr>
        <w:t xml:space="preserve">площадью </w:t>
      </w:r>
      <w:r w:rsidR="00093718" w:rsidRPr="00093718">
        <w:rPr>
          <w:rFonts w:ascii="Times New Roman" w:hAnsi="Times New Roman" w:cs="Times New Roman"/>
          <w:color w:val="000000" w:themeColor="text1"/>
          <w:sz w:val="28"/>
          <w:szCs w:val="28"/>
        </w:rPr>
        <w:t>57800 кв.м</w:t>
      </w:r>
      <w:r w:rsidRPr="00A00BAC">
        <w:rPr>
          <w:rFonts w:ascii="Times New Roman" w:hAnsi="Times New Roman" w:cs="Times New Roman"/>
          <w:color w:val="000000" w:themeColor="text1"/>
          <w:sz w:val="28"/>
          <w:szCs w:val="28"/>
        </w:rPr>
        <w:t>, расположенны</w:t>
      </w:r>
      <w:r w:rsidR="007C6260">
        <w:rPr>
          <w:rFonts w:ascii="Times New Roman" w:hAnsi="Times New Roman" w:cs="Times New Roman"/>
          <w:color w:val="000000" w:themeColor="text1"/>
          <w:sz w:val="28"/>
          <w:szCs w:val="28"/>
        </w:rPr>
        <w:t>й</w:t>
      </w:r>
      <w:r w:rsidRPr="00A00BAC">
        <w:rPr>
          <w:rFonts w:ascii="Times New Roman" w:hAnsi="Times New Roman" w:cs="Times New Roman"/>
          <w:color w:val="000000" w:themeColor="text1"/>
          <w:sz w:val="28"/>
          <w:szCs w:val="28"/>
        </w:rPr>
        <w:t xml:space="preserve"> в границах </w:t>
      </w:r>
      <w:r w:rsidR="00093718">
        <w:rPr>
          <w:rFonts w:ascii="Times New Roman" w:hAnsi="Times New Roman" w:cs="Times New Roman"/>
          <w:color w:val="000000" w:themeColor="text1"/>
          <w:sz w:val="28"/>
          <w:szCs w:val="28"/>
        </w:rPr>
        <w:t>поселения</w:t>
      </w:r>
      <w:r w:rsidR="00147021" w:rsidRPr="00A00BAC">
        <w:rPr>
          <w:rFonts w:ascii="Times New Roman" w:hAnsi="Times New Roman" w:cs="Times New Roman"/>
          <w:color w:val="000000" w:themeColor="text1"/>
          <w:sz w:val="28"/>
          <w:szCs w:val="28"/>
        </w:rPr>
        <w:t xml:space="preserve"> </w:t>
      </w:r>
      <w:r w:rsidR="00CB66DE">
        <w:rPr>
          <w:rFonts w:ascii="Times New Roman" w:hAnsi="Times New Roman" w:cs="Times New Roman"/>
          <w:color w:val="000000" w:themeColor="text1"/>
          <w:sz w:val="28"/>
          <w:szCs w:val="28"/>
        </w:rPr>
        <w:t xml:space="preserve">с учетом ранее </w:t>
      </w:r>
      <w:r w:rsidR="00093718">
        <w:rPr>
          <w:rFonts w:ascii="Times New Roman" w:hAnsi="Times New Roman" w:cs="Times New Roman"/>
          <w:color w:val="000000" w:themeColor="text1"/>
          <w:sz w:val="28"/>
          <w:szCs w:val="28"/>
        </w:rPr>
        <w:t>утвержденных проектных решений с внесенными в них изменениями в графической и текстовой части.</w:t>
      </w:r>
    </w:p>
    <w:p w:rsidR="00F66D32" w:rsidRPr="00A00BAC" w:rsidRDefault="00620CD4" w:rsidP="006E6482">
      <w:pPr>
        <w:pStyle w:val="ac"/>
        <w:numPr>
          <w:ilvl w:val="0"/>
          <w:numId w:val="6"/>
        </w:numPr>
        <w:tabs>
          <w:tab w:val="left" w:pos="284"/>
        </w:tabs>
        <w:spacing w:after="0" w:line="276" w:lineRule="auto"/>
        <w:ind w:left="0" w:right="-143" w:firstLine="0"/>
        <w:jc w:val="center"/>
        <w:rPr>
          <w:b/>
          <w:color w:val="000000" w:themeColor="text1"/>
          <w:sz w:val="28"/>
          <w:szCs w:val="28"/>
        </w:rPr>
      </w:pPr>
      <w:r w:rsidRPr="00A00BAC">
        <w:rPr>
          <w:b/>
          <w:color w:val="000000" w:themeColor="text1"/>
          <w:sz w:val="28"/>
          <w:szCs w:val="28"/>
        </w:rPr>
        <w:t xml:space="preserve">Планировочные ограничения развития территории </w:t>
      </w:r>
    </w:p>
    <w:p w:rsidR="00620CD4" w:rsidRPr="00A00BAC" w:rsidRDefault="00620CD4" w:rsidP="006E6482">
      <w:pPr>
        <w:widowControl w:val="0"/>
        <w:spacing w:after="0"/>
        <w:ind w:firstLine="567"/>
        <w:jc w:val="both"/>
        <w:rPr>
          <w:rFonts w:ascii="Times New Roman" w:hAnsi="Times New Roman" w:cs="Times New Roman"/>
          <w:color w:val="000000" w:themeColor="text1"/>
          <w:sz w:val="28"/>
          <w:szCs w:val="28"/>
        </w:rPr>
      </w:pPr>
      <w:r w:rsidRPr="00A00BAC">
        <w:rPr>
          <w:rFonts w:ascii="Times New Roman" w:hAnsi="Times New Roman" w:cs="Times New Roman"/>
          <w:color w:val="000000" w:themeColor="text1"/>
          <w:sz w:val="28"/>
          <w:szCs w:val="28"/>
        </w:rPr>
        <w:t xml:space="preserve">Система планировочных ограничений </w:t>
      </w:r>
      <w:r w:rsidR="00AA248D" w:rsidRPr="00A00BAC">
        <w:rPr>
          <w:rFonts w:ascii="Times New Roman" w:hAnsi="Times New Roman" w:cs="Times New Roman"/>
          <w:color w:val="000000" w:themeColor="text1"/>
          <w:sz w:val="28"/>
          <w:szCs w:val="28"/>
        </w:rPr>
        <w:t>устанавливается</w:t>
      </w:r>
      <w:r w:rsidRPr="00A00BAC">
        <w:rPr>
          <w:rFonts w:ascii="Times New Roman" w:hAnsi="Times New Roman" w:cs="Times New Roman"/>
          <w:color w:val="000000" w:themeColor="text1"/>
          <w:sz w:val="28"/>
          <w:szCs w:val="28"/>
        </w:rPr>
        <w:t xml:space="preserve"> на основании требований действующих нормативных документов и является составной частью </w:t>
      </w:r>
      <w:r w:rsidR="003C6D7B" w:rsidRPr="00A00BAC">
        <w:rPr>
          <w:rFonts w:ascii="Times New Roman" w:hAnsi="Times New Roman" w:cs="Times New Roman"/>
          <w:color w:val="000000" w:themeColor="text1"/>
          <w:sz w:val="28"/>
          <w:szCs w:val="28"/>
        </w:rPr>
        <w:t xml:space="preserve">комплексной </w:t>
      </w:r>
      <w:r w:rsidRPr="00A00BAC">
        <w:rPr>
          <w:rFonts w:ascii="Times New Roman" w:hAnsi="Times New Roman" w:cs="Times New Roman"/>
          <w:color w:val="000000" w:themeColor="text1"/>
          <w:sz w:val="28"/>
          <w:szCs w:val="28"/>
        </w:rPr>
        <w:t>оценки территории. К основным зонам регламентированного градостроительного использования территории по природно-ресурсным, санитар</w:t>
      </w:r>
      <w:r w:rsidR="00773176" w:rsidRPr="00A00BAC">
        <w:rPr>
          <w:rFonts w:ascii="Times New Roman" w:hAnsi="Times New Roman" w:cs="Times New Roman"/>
          <w:color w:val="000000" w:themeColor="text1"/>
          <w:sz w:val="28"/>
          <w:szCs w:val="28"/>
        </w:rPr>
        <w:t xml:space="preserve">но-гигиеническим, экологическим </w:t>
      </w:r>
      <w:r w:rsidRPr="00A00BAC">
        <w:rPr>
          <w:rFonts w:ascii="Times New Roman" w:hAnsi="Times New Roman" w:cs="Times New Roman"/>
          <w:color w:val="000000" w:themeColor="text1"/>
          <w:sz w:val="28"/>
          <w:szCs w:val="28"/>
        </w:rPr>
        <w:t>ограниче</w:t>
      </w:r>
      <w:r w:rsidR="00773176" w:rsidRPr="00A00BAC">
        <w:rPr>
          <w:rFonts w:ascii="Times New Roman" w:hAnsi="Times New Roman" w:cs="Times New Roman"/>
          <w:color w:val="000000" w:themeColor="text1"/>
          <w:sz w:val="28"/>
          <w:szCs w:val="28"/>
        </w:rPr>
        <w:t>-</w:t>
      </w:r>
      <w:r w:rsidRPr="00A00BAC">
        <w:rPr>
          <w:rFonts w:ascii="Times New Roman" w:hAnsi="Times New Roman" w:cs="Times New Roman"/>
          <w:color w:val="000000" w:themeColor="text1"/>
          <w:sz w:val="28"/>
          <w:szCs w:val="28"/>
        </w:rPr>
        <w:t>ниям относятся следующие: санитарно-защитные зоны (СЗЗ), зона высотных ограничений, охранные зоны коммуникаций (газопровода высокого давления, водопровода, высоковольтных линий электропередач, линий связи), водоохранные зоны и прибрежные защитные полосы.</w:t>
      </w:r>
    </w:p>
    <w:p w:rsidR="00773176" w:rsidRPr="00A00BAC" w:rsidRDefault="00551FFA" w:rsidP="006E6482">
      <w:pPr>
        <w:pStyle w:val="ac"/>
        <w:spacing w:after="0" w:line="276" w:lineRule="auto"/>
        <w:ind w:left="0" w:right="-143" w:firstLine="567"/>
        <w:jc w:val="both"/>
        <w:rPr>
          <w:color w:val="000000" w:themeColor="text1"/>
          <w:sz w:val="28"/>
          <w:szCs w:val="28"/>
        </w:rPr>
      </w:pPr>
      <w:r w:rsidRPr="00A00BAC">
        <w:rPr>
          <w:color w:val="000000" w:themeColor="text1"/>
          <w:sz w:val="28"/>
          <w:szCs w:val="28"/>
        </w:rPr>
        <w:t>В числе</w:t>
      </w:r>
      <w:r w:rsidR="00620CD4" w:rsidRPr="00A00BAC">
        <w:rPr>
          <w:color w:val="000000" w:themeColor="text1"/>
          <w:sz w:val="28"/>
          <w:szCs w:val="28"/>
        </w:rPr>
        <w:t xml:space="preserve"> </w:t>
      </w:r>
      <w:r w:rsidRPr="00A00BAC">
        <w:rPr>
          <w:color w:val="000000" w:themeColor="text1"/>
          <w:sz w:val="28"/>
          <w:szCs w:val="28"/>
        </w:rPr>
        <w:t>планировочных ограничений</w:t>
      </w:r>
      <w:r w:rsidR="00620CD4" w:rsidRPr="00A00BAC">
        <w:rPr>
          <w:color w:val="000000" w:themeColor="text1"/>
          <w:sz w:val="28"/>
          <w:szCs w:val="28"/>
        </w:rPr>
        <w:t xml:space="preserve"> </w:t>
      </w:r>
      <w:r w:rsidR="00271BB9" w:rsidRPr="00A00BAC">
        <w:rPr>
          <w:color w:val="000000" w:themeColor="text1"/>
          <w:sz w:val="28"/>
          <w:szCs w:val="28"/>
        </w:rPr>
        <w:t xml:space="preserve">и условий использования </w:t>
      </w:r>
      <w:r w:rsidR="00AA248D" w:rsidRPr="00A00BAC">
        <w:rPr>
          <w:color w:val="000000" w:themeColor="text1"/>
          <w:sz w:val="28"/>
          <w:szCs w:val="28"/>
        </w:rPr>
        <w:t xml:space="preserve">рассматриваемого </w:t>
      </w:r>
      <w:r w:rsidR="00620CD4" w:rsidRPr="00A00BAC">
        <w:rPr>
          <w:color w:val="000000" w:themeColor="text1"/>
          <w:sz w:val="28"/>
          <w:szCs w:val="28"/>
        </w:rPr>
        <w:t>земельн</w:t>
      </w:r>
      <w:r w:rsidR="00AA248D" w:rsidRPr="00A00BAC">
        <w:rPr>
          <w:color w:val="000000" w:themeColor="text1"/>
          <w:sz w:val="28"/>
          <w:szCs w:val="28"/>
        </w:rPr>
        <w:t xml:space="preserve">ого </w:t>
      </w:r>
      <w:r w:rsidR="00620CD4" w:rsidRPr="00A00BAC">
        <w:rPr>
          <w:color w:val="000000" w:themeColor="text1"/>
          <w:sz w:val="28"/>
          <w:szCs w:val="28"/>
        </w:rPr>
        <w:t>участк</w:t>
      </w:r>
      <w:r w:rsidR="00AA248D" w:rsidRPr="00A00BAC">
        <w:rPr>
          <w:color w:val="000000" w:themeColor="text1"/>
          <w:sz w:val="28"/>
          <w:szCs w:val="28"/>
        </w:rPr>
        <w:t>а</w:t>
      </w:r>
      <w:r w:rsidR="00620CD4" w:rsidRPr="00A00BAC">
        <w:rPr>
          <w:color w:val="000000" w:themeColor="text1"/>
          <w:sz w:val="28"/>
          <w:szCs w:val="28"/>
        </w:rPr>
        <w:t xml:space="preserve"> под</w:t>
      </w:r>
      <w:r w:rsidR="00697E1E" w:rsidRPr="00A00BAC">
        <w:rPr>
          <w:color w:val="000000" w:themeColor="text1"/>
          <w:sz w:val="28"/>
          <w:szCs w:val="28"/>
        </w:rPr>
        <w:t xml:space="preserve"> планируемую цель </w:t>
      </w:r>
      <w:r w:rsidR="00773176" w:rsidRPr="00A00BAC">
        <w:rPr>
          <w:color w:val="000000" w:themeColor="text1"/>
          <w:sz w:val="28"/>
          <w:szCs w:val="28"/>
        </w:rPr>
        <w:t xml:space="preserve">являются: </w:t>
      </w:r>
    </w:p>
    <w:p w:rsidR="005957E6" w:rsidRPr="00A00BAC" w:rsidRDefault="007349FF" w:rsidP="006E6482">
      <w:pPr>
        <w:pStyle w:val="ac"/>
        <w:numPr>
          <w:ilvl w:val="0"/>
          <w:numId w:val="15"/>
        </w:numPr>
        <w:spacing w:after="0" w:line="276" w:lineRule="auto"/>
        <w:ind w:left="0" w:right="-143" w:firstLine="426"/>
        <w:jc w:val="both"/>
        <w:rPr>
          <w:color w:val="000000" w:themeColor="text1"/>
          <w:sz w:val="28"/>
          <w:szCs w:val="28"/>
          <w:u w:val="single"/>
        </w:rPr>
      </w:pPr>
      <w:r>
        <w:rPr>
          <w:color w:val="000000" w:themeColor="text1"/>
          <w:sz w:val="28"/>
          <w:szCs w:val="28"/>
          <w:u w:val="single"/>
        </w:rPr>
        <w:t xml:space="preserve"> </w:t>
      </w:r>
      <w:r w:rsidR="00271BB9" w:rsidRPr="00A00BAC">
        <w:rPr>
          <w:color w:val="000000" w:themeColor="text1"/>
          <w:sz w:val="28"/>
          <w:szCs w:val="28"/>
          <w:u w:val="single"/>
        </w:rPr>
        <w:t>Ограничения п</w:t>
      </w:r>
      <w:r w:rsidR="00620CD4" w:rsidRPr="00A00BAC">
        <w:rPr>
          <w:color w:val="000000" w:themeColor="text1"/>
          <w:sz w:val="28"/>
          <w:szCs w:val="28"/>
          <w:u w:val="single"/>
        </w:rPr>
        <w:t>о классу опасности</w:t>
      </w:r>
      <w:r w:rsidR="00697E1E" w:rsidRPr="00A00BAC">
        <w:rPr>
          <w:color w:val="000000" w:themeColor="text1"/>
          <w:sz w:val="28"/>
          <w:szCs w:val="28"/>
          <w:u w:val="single"/>
        </w:rPr>
        <w:t xml:space="preserve"> размещаемых производств.</w:t>
      </w:r>
      <w:r w:rsidR="00620CD4" w:rsidRPr="00A00BAC">
        <w:rPr>
          <w:color w:val="000000" w:themeColor="text1"/>
          <w:sz w:val="28"/>
          <w:szCs w:val="28"/>
          <w:u w:val="single"/>
        </w:rPr>
        <w:t xml:space="preserve"> </w:t>
      </w:r>
    </w:p>
    <w:p w:rsidR="00774AAE" w:rsidRDefault="00C94D05" w:rsidP="006E6482">
      <w:pPr>
        <w:pStyle w:val="ac"/>
        <w:spacing w:after="0" w:line="276" w:lineRule="auto"/>
        <w:ind w:left="0" w:right="-143" w:firstLine="567"/>
        <w:jc w:val="both"/>
        <w:rPr>
          <w:color w:val="000000" w:themeColor="text1"/>
          <w:sz w:val="28"/>
          <w:szCs w:val="28"/>
        </w:rPr>
      </w:pPr>
      <w:r>
        <w:rPr>
          <w:color w:val="000000" w:themeColor="text1"/>
          <w:sz w:val="28"/>
          <w:szCs w:val="28"/>
        </w:rPr>
        <w:t>В соответствии с требованием</w:t>
      </w:r>
      <w:r w:rsidR="00620CD4" w:rsidRPr="00A00BAC">
        <w:rPr>
          <w:color w:val="000000" w:themeColor="text1"/>
          <w:sz w:val="28"/>
          <w:szCs w:val="28"/>
        </w:rPr>
        <w:t xml:space="preserve"> СанПиН 2.2.1/2.1.1.1200-03 </w:t>
      </w:r>
      <w:r>
        <w:rPr>
          <w:color w:val="000000" w:themeColor="text1"/>
          <w:sz w:val="28"/>
          <w:szCs w:val="28"/>
        </w:rPr>
        <w:t xml:space="preserve">«Санитарно-защитные зоны и санитарная классификация предприятий, сооружений и иных объектов» </w:t>
      </w:r>
      <w:r w:rsidR="00620CD4" w:rsidRPr="00A00BAC">
        <w:rPr>
          <w:color w:val="000000" w:themeColor="text1"/>
          <w:sz w:val="28"/>
          <w:szCs w:val="28"/>
        </w:rPr>
        <w:t xml:space="preserve">(в ред. </w:t>
      </w:r>
      <w:r w:rsidRPr="00C94D05">
        <w:rPr>
          <w:color w:val="000000" w:themeColor="text1"/>
          <w:sz w:val="28"/>
          <w:szCs w:val="28"/>
        </w:rPr>
        <w:t>2007</w:t>
      </w:r>
      <w:r>
        <w:rPr>
          <w:color w:val="000000" w:themeColor="text1"/>
          <w:sz w:val="28"/>
          <w:szCs w:val="28"/>
        </w:rPr>
        <w:t xml:space="preserve"> г. с изменениями </w:t>
      </w:r>
      <w:r w:rsidRPr="00A00BAC">
        <w:rPr>
          <w:color w:val="000000" w:themeColor="text1"/>
          <w:sz w:val="28"/>
          <w:szCs w:val="28"/>
        </w:rPr>
        <w:t>СанПиН 2.2.1/2.1.1.</w:t>
      </w:r>
      <w:r>
        <w:rPr>
          <w:color w:val="000000" w:themeColor="text1"/>
          <w:sz w:val="28"/>
          <w:szCs w:val="28"/>
        </w:rPr>
        <w:t xml:space="preserve">2361-08, </w:t>
      </w:r>
      <w:r w:rsidRPr="00A00BAC">
        <w:rPr>
          <w:color w:val="000000" w:themeColor="text1"/>
          <w:sz w:val="28"/>
          <w:szCs w:val="28"/>
        </w:rPr>
        <w:t>СанПиН 2.2.1/2.1.1.</w:t>
      </w:r>
      <w:r>
        <w:rPr>
          <w:color w:val="000000" w:themeColor="text1"/>
          <w:sz w:val="28"/>
          <w:szCs w:val="28"/>
        </w:rPr>
        <w:t>2555-09</w:t>
      </w:r>
      <w:r w:rsidR="00D42810" w:rsidRPr="00A00BAC">
        <w:rPr>
          <w:color w:val="000000" w:themeColor="text1"/>
          <w:sz w:val="28"/>
          <w:szCs w:val="28"/>
        </w:rPr>
        <w:t xml:space="preserve">), </w:t>
      </w:r>
      <w:r>
        <w:rPr>
          <w:color w:val="000000" w:themeColor="text1"/>
          <w:sz w:val="28"/>
          <w:szCs w:val="28"/>
        </w:rPr>
        <w:t>планируем</w:t>
      </w:r>
      <w:r w:rsidR="00DD7DC2">
        <w:rPr>
          <w:color w:val="000000" w:themeColor="text1"/>
          <w:sz w:val="28"/>
          <w:szCs w:val="28"/>
        </w:rPr>
        <w:t xml:space="preserve">ое производство по </w:t>
      </w:r>
      <w:r w:rsidR="00DD7DC2" w:rsidRPr="00C349B1">
        <w:rPr>
          <w:sz w:val="28"/>
          <w:szCs w:val="28"/>
        </w:rPr>
        <w:t>упаковке угля с применением элеватора</w:t>
      </w:r>
      <w:r w:rsidR="00DD7DC2">
        <w:rPr>
          <w:color w:val="000000" w:themeColor="text1"/>
          <w:sz w:val="28"/>
          <w:szCs w:val="28"/>
        </w:rPr>
        <w:t xml:space="preserve"> </w:t>
      </w:r>
      <w:r>
        <w:rPr>
          <w:color w:val="000000" w:themeColor="text1"/>
          <w:sz w:val="28"/>
          <w:szCs w:val="28"/>
        </w:rPr>
        <w:t xml:space="preserve">относится к объектам </w:t>
      </w:r>
      <w:r w:rsidR="00FC77C4" w:rsidRPr="00FC77C4">
        <w:rPr>
          <w:sz w:val="28"/>
          <w:szCs w:val="28"/>
        </w:rPr>
        <w:t>IV</w:t>
      </w:r>
      <w:r w:rsidRPr="00FC77C4">
        <w:rPr>
          <w:sz w:val="28"/>
          <w:szCs w:val="28"/>
        </w:rPr>
        <w:t xml:space="preserve"> класса </w:t>
      </w:r>
      <w:r w:rsidR="00FC77C4" w:rsidRPr="00FC77C4">
        <w:rPr>
          <w:sz w:val="28"/>
          <w:szCs w:val="28"/>
        </w:rPr>
        <w:t>опасности</w:t>
      </w:r>
      <w:r w:rsidRPr="00FC77C4">
        <w:rPr>
          <w:sz w:val="28"/>
          <w:szCs w:val="28"/>
        </w:rPr>
        <w:t xml:space="preserve"> с нормативной </w:t>
      </w:r>
      <w:r w:rsidR="00D42810" w:rsidRPr="00FC77C4">
        <w:rPr>
          <w:sz w:val="28"/>
          <w:szCs w:val="28"/>
        </w:rPr>
        <w:t xml:space="preserve"> санитарно-защитной зон</w:t>
      </w:r>
      <w:r w:rsidRPr="00FC77C4">
        <w:rPr>
          <w:sz w:val="28"/>
          <w:szCs w:val="28"/>
        </w:rPr>
        <w:t>ой</w:t>
      </w:r>
      <w:r w:rsidR="00D42810" w:rsidRPr="00FC77C4">
        <w:rPr>
          <w:sz w:val="28"/>
          <w:szCs w:val="28"/>
        </w:rPr>
        <w:t xml:space="preserve"> </w:t>
      </w:r>
      <w:r w:rsidRPr="00FC77C4">
        <w:rPr>
          <w:sz w:val="28"/>
          <w:szCs w:val="28"/>
        </w:rPr>
        <w:t>не менее</w:t>
      </w:r>
      <w:r w:rsidR="00D42810" w:rsidRPr="00FC77C4">
        <w:rPr>
          <w:sz w:val="28"/>
          <w:szCs w:val="28"/>
        </w:rPr>
        <w:t xml:space="preserve"> </w:t>
      </w:r>
      <w:r w:rsidR="00DD7DC2" w:rsidRPr="00FC77C4">
        <w:rPr>
          <w:sz w:val="28"/>
          <w:szCs w:val="28"/>
        </w:rPr>
        <w:t>1</w:t>
      </w:r>
      <w:r w:rsidRPr="00FC77C4">
        <w:rPr>
          <w:sz w:val="28"/>
          <w:szCs w:val="28"/>
        </w:rPr>
        <w:t>00</w:t>
      </w:r>
      <w:r w:rsidR="00D42810" w:rsidRPr="00FC77C4">
        <w:rPr>
          <w:sz w:val="28"/>
          <w:szCs w:val="28"/>
        </w:rPr>
        <w:t xml:space="preserve"> м.</w:t>
      </w:r>
      <w:r w:rsidR="00774AAE">
        <w:rPr>
          <w:color w:val="000000" w:themeColor="text1"/>
          <w:sz w:val="28"/>
          <w:szCs w:val="28"/>
        </w:rPr>
        <w:t xml:space="preserve"> </w:t>
      </w:r>
      <w:r>
        <w:rPr>
          <w:color w:val="000000" w:themeColor="text1"/>
          <w:sz w:val="28"/>
          <w:szCs w:val="28"/>
        </w:rPr>
        <w:t>Учитывая</w:t>
      </w:r>
      <w:r w:rsidR="00774AAE">
        <w:rPr>
          <w:color w:val="000000" w:themeColor="text1"/>
          <w:sz w:val="28"/>
          <w:szCs w:val="28"/>
        </w:rPr>
        <w:t xml:space="preserve"> расположенного </w:t>
      </w:r>
      <w:r>
        <w:rPr>
          <w:color w:val="000000" w:themeColor="text1"/>
          <w:sz w:val="28"/>
          <w:szCs w:val="28"/>
        </w:rPr>
        <w:t>рядом</w:t>
      </w:r>
      <w:r w:rsidR="00774AAE">
        <w:rPr>
          <w:color w:val="000000" w:themeColor="text1"/>
          <w:sz w:val="28"/>
          <w:szCs w:val="28"/>
        </w:rPr>
        <w:t xml:space="preserve"> </w:t>
      </w:r>
      <w:r w:rsidR="00FC77C4">
        <w:rPr>
          <w:color w:val="000000" w:themeColor="text1"/>
          <w:sz w:val="28"/>
          <w:szCs w:val="28"/>
        </w:rPr>
        <w:t>п</w:t>
      </w:r>
      <w:r w:rsidR="00774AAE">
        <w:rPr>
          <w:color w:val="000000" w:themeColor="text1"/>
          <w:sz w:val="28"/>
          <w:szCs w:val="28"/>
        </w:rPr>
        <w:t>.</w:t>
      </w:r>
      <w:r w:rsidR="00FC77C4">
        <w:rPr>
          <w:color w:val="000000" w:themeColor="text1"/>
          <w:sz w:val="28"/>
          <w:szCs w:val="28"/>
        </w:rPr>
        <w:t>Аютинский</w:t>
      </w:r>
      <w:r w:rsidR="00774AAE">
        <w:rPr>
          <w:color w:val="000000" w:themeColor="text1"/>
          <w:sz w:val="28"/>
          <w:szCs w:val="28"/>
        </w:rPr>
        <w:t xml:space="preserve"> </w:t>
      </w:r>
      <w:r w:rsidR="00F20B99">
        <w:rPr>
          <w:color w:val="000000" w:themeColor="text1"/>
          <w:sz w:val="28"/>
          <w:szCs w:val="28"/>
        </w:rPr>
        <w:t>г.Шахты</w:t>
      </w:r>
      <w:r w:rsidR="00774AAE">
        <w:rPr>
          <w:color w:val="000000" w:themeColor="text1"/>
          <w:sz w:val="28"/>
          <w:szCs w:val="28"/>
        </w:rPr>
        <w:t xml:space="preserve">, требуется разработка </w:t>
      </w:r>
      <w:r w:rsidR="00F20B99">
        <w:rPr>
          <w:color w:val="000000" w:themeColor="text1"/>
          <w:sz w:val="28"/>
          <w:szCs w:val="28"/>
        </w:rPr>
        <w:t>проекта</w:t>
      </w:r>
      <w:r w:rsidR="00774AAE">
        <w:rPr>
          <w:color w:val="000000" w:themeColor="text1"/>
          <w:sz w:val="28"/>
          <w:szCs w:val="28"/>
        </w:rPr>
        <w:t xml:space="preserve"> по обоснованию санитарно-защитной зоны </w:t>
      </w:r>
      <w:r w:rsidR="00F20B99">
        <w:rPr>
          <w:color w:val="000000" w:themeColor="text1"/>
          <w:sz w:val="28"/>
          <w:szCs w:val="28"/>
        </w:rPr>
        <w:t xml:space="preserve">объектов капитального строительства </w:t>
      </w:r>
      <w:r w:rsidR="00774AAE">
        <w:rPr>
          <w:color w:val="000000" w:themeColor="text1"/>
          <w:sz w:val="28"/>
          <w:szCs w:val="28"/>
        </w:rPr>
        <w:t>и разработк</w:t>
      </w:r>
      <w:r w:rsidR="00F20B99">
        <w:rPr>
          <w:color w:val="000000" w:themeColor="text1"/>
          <w:sz w:val="28"/>
          <w:szCs w:val="28"/>
        </w:rPr>
        <w:t>а</w:t>
      </w:r>
      <w:r w:rsidR="00774AAE">
        <w:rPr>
          <w:color w:val="000000" w:themeColor="text1"/>
          <w:sz w:val="28"/>
          <w:szCs w:val="28"/>
        </w:rPr>
        <w:t xml:space="preserve"> соответствующего проекта производства работ. </w:t>
      </w:r>
    </w:p>
    <w:p w:rsidR="002078FA" w:rsidRPr="00A00BAC" w:rsidRDefault="00271BB9" w:rsidP="006E6482">
      <w:pPr>
        <w:pStyle w:val="ac"/>
        <w:numPr>
          <w:ilvl w:val="0"/>
          <w:numId w:val="15"/>
        </w:numPr>
        <w:spacing w:after="0" w:line="276" w:lineRule="auto"/>
        <w:ind w:right="-143"/>
        <w:jc w:val="center"/>
        <w:rPr>
          <w:color w:val="000000" w:themeColor="text1"/>
          <w:sz w:val="28"/>
          <w:szCs w:val="28"/>
        </w:rPr>
      </w:pPr>
      <w:r w:rsidRPr="00A00BAC">
        <w:rPr>
          <w:color w:val="000000" w:themeColor="text1"/>
          <w:sz w:val="28"/>
          <w:szCs w:val="28"/>
          <w:u w:val="single"/>
        </w:rPr>
        <w:t>Ограничения п</w:t>
      </w:r>
      <w:r w:rsidR="00D42810" w:rsidRPr="00A00BAC">
        <w:rPr>
          <w:color w:val="000000" w:themeColor="text1"/>
          <w:sz w:val="28"/>
          <w:szCs w:val="28"/>
          <w:u w:val="single"/>
        </w:rPr>
        <w:t xml:space="preserve">о наличию </w:t>
      </w:r>
      <w:r w:rsidRPr="00A00BAC">
        <w:rPr>
          <w:color w:val="000000" w:themeColor="text1"/>
          <w:sz w:val="28"/>
          <w:szCs w:val="28"/>
          <w:u w:val="single"/>
        </w:rPr>
        <w:t xml:space="preserve">в </w:t>
      </w:r>
      <w:r w:rsidR="00D203E2" w:rsidRPr="00A00BAC">
        <w:rPr>
          <w:color w:val="000000" w:themeColor="text1"/>
          <w:sz w:val="28"/>
          <w:szCs w:val="28"/>
          <w:u w:val="single"/>
        </w:rPr>
        <w:t>границах</w:t>
      </w:r>
      <w:r w:rsidRPr="00A00BAC">
        <w:rPr>
          <w:color w:val="000000" w:themeColor="text1"/>
          <w:sz w:val="28"/>
          <w:szCs w:val="28"/>
          <w:u w:val="single"/>
        </w:rPr>
        <w:t xml:space="preserve"> земельн</w:t>
      </w:r>
      <w:r w:rsidR="00793084">
        <w:rPr>
          <w:color w:val="000000" w:themeColor="text1"/>
          <w:sz w:val="28"/>
          <w:szCs w:val="28"/>
          <w:u w:val="single"/>
        </w:rPr>
        <w:t>ого</w:t>
      </w:r>
      <w:r w:rsidRPr="00A00BAC">
        <w:rPr>
          <w:color w:val="000000" w:themeColor="text1"/>
          <w:sz w:val="28"/>
          <w:szCs w:val="28"/>
          <w:u w:val="single"/>
        </w:rPr>
        <w:t xml:space="preserve"> участк</w:t>
      </w:r>
      <w:r w:rsidR="00793084">
        <w:rPr>
          <w:color w:val="000000" w:themeColor="text1"/>
          <w:sz w:val="28"/>
          <w:szCs w:val="28"/>
          <w:u w:val="single"/>
        </w:rPr>
        <w:t>а</w:t>
      </w:r>
      <w:r w:rsidRPr="00A00BAC">
        <w:rPr>
          <w:color w:val="000000" w:themeColor="text1"/>
          <w:sz w:val="28"/>
          <w:szCs w:val="28"/>
          <w:u w:val="single"/>
        </w:rPr>
        <w:t xml:space="preserve"> </w:t>
      </w:r>
      <w:r w:rsidR="00D42810" w:rsidRPr="00A00BAC">
        <w:rPr>
          <w:color w:val="000000" w:themeColor="text1"/>
          <w:sz w:val="28"/>
          <w:szCs w:val="28"/>
          <w:u w:val="single"/>
        </w:rPr>
        <w:t>магистральных трубопроводов и инженерных сетей.</w:t>
      </w:r>
    </w:p>
    <w:p w:rsidR="00380BEC" w:rsidRPr="00A00BAC" w:rsidRDefault="002078FA" w:rsidP="006E6482">
      <w:pPr>
        <w:pStyle w:val="ac"/>
        <w:spacing w:after="0" w:line="276" w:lineRule="auto"/>
        <w:ind w:left="0" w:right="-143" w:firstLine="567"/>
        <w:jc w:val="both"/>
        <w:rPr>
          <w:color w:val="000000" w:themeColor="text1"/>
          <w:sz w:val="28"/>
          <w:szCs w:val="28"/>
          <w:u w:val="single"/>
        </w:rPr>
      </w:pPr>
      <w:r w:rsidRPr="00A00BAC">
        <w:rPr>
          <w:color w:val="000000" w:themeColor="text1"/>
          <w:sz w:val="28"/>
          <w:szCs w:val="28"/>
        </w:rPr>
        <w:t xml:space="preserve">    Согласно проектным предложениям генерального плана </w:t>
      </w:r>
      <w:r w:rsidR="00093718">
        <w:rPr>
          <w:color w:val="000000" w:themeColor="text1"/>
          <w:sz w:val="28"/>
          <w:szCs w:val="28"/>
        </w:rPr>
        <w:t xml:space="preserve">Горненского городского </w:t>
      </w:r>
      <w:r w:rsidRPr="00A00BAC">
        <w:rPr>
          <w:color w:val="000000" w:themeColor="text1"/>
          <w:sz w:val="28"/>
          <w:szCs w:val="28"/>
        </w:rPr>
        <w:t>поселения по водоснабжению,</w:t>
      </w:r>
      <w:r w:rsidR="003302A0">
        <w:rPr>
          <w:color w:val="000000" w:themeColor="text1"/>
          <w:sz w:val="28"/>
          <w:szCs w:val="28"/>
        </w:rPr>
        <w:t xml:space="preserve"> газоснабжению и электроснабжению,</w:t>
      </w:r>
      <w:r w:rsidRPr="00A00BAC">
        <w:rPr>
          <w:color w:val="000000" w:themeColor="text1"/>
          <w:sz w:val="28"/>
          <w:szCs w:val="28"/>
        </w:rPr>
        <w:t xml:space="preserve"> принятым на расчетный срок</w:t>
      </w:r>
      <w:r w:rsidR="003302A0">
        <w:rPr>
          <w:color w:val="000000" w:themeColor="text1"/>
          <w:sz w:val="28"/>
          <w:szCs w:val="28"/>
        </w:rPr>
        <w:t>, магистральных коммуникаций в пределах испрашиваемых участков не пред</w:t>
      </w:r>
      <w:r w:rsidR="00F20B99">
        <w:rPr>
          <w:color w:val="000000" w:themeColor="text1"/>
          <w:sz w:val="28"/>
          <w:szCs w:val="28"/>
        </w:rPr>
        <w:t>полагается</w:t>
      </w:r>
      <w:r w:rsidR="00FE1DD8" w:rsidRPr="00A00BAC">
        <w:rPr>
          <w:color w:val="000000" w:themeColor="text1"/>
          <w:sz w:val="28"/>
          <w:szCs w:val="28"/>
        </w:rPr>
        <w:t xml:space="preserve">. </w:t>
      </w:r>
      <w:r w:rsidR="00093718">
        <w:rPr>
          <w:color w:val="000000" w:themeColor="text1"/>
          <w:sz w:val="28"/>
          <w:szCs w:val="28"/>
        </w:rPr>
        <w:lastRenderedPageBreak/>
        <w:t xml:space="preserve">Проектные предложения по канализационной системе исключены на расчетный период из перспективного освоения территории. </w:t>
      </w:r>
      <w:r w:rsidR="00FE1DD8" w:rsidRPr="00A00BAC">
        <w:rPr>
          <w:color w:val="000000" w:themeColor="text1"/>
          <w:sz w:val="28"/>
          <w:szCs w:val="28"/>
        </w:rPr>
        <w:t>Ог</w:t>
      </w:r>
      <w:r w:rsidR="000C5C5B" w:rsidRPr="00A00BAC">
        <w:rPr>
          <w:color w:val="000000" w:themeColor="text1"/>
          <w:sz w:val="28"/>
          <w:szCs w:val="28"/>
        </w:rPr>
        <w:t>р</w:t>
      </w:r>
      <w:r w:rsidR="00FE1DD8" w:rsidRPr="00A00BAC">
        <w:rPr>
          <w:color w:val="000000" w:themeColor="text1"/>
          <w:sz w:val="28"/>
          <w:szCs w:val="28"/>
        </w:rPr>
        <w:t xml:space="preserve">аничения использования участка по планируемой цели </w:t>
      </w:r>
      <w:r w:rsidR="003302A0">
        <w:rPr>
          <w:color w:val="000000" w:themeColor="text1"/>
          <w:sz w:val="28"/>
          <w:szCs w:val="28"/>
        </w:rPr>
        <w:t xml:space="preserve">дополнительно </w:t>
      </w:r>
      <w:r w:rsidR="00FE1DD8" w:rsidRPr="00A00BAC">
        <w:rPr>
          <w:color w:val="000000" w:themeColor="text1"/>
          <w:sz w:val="28"/>
          <w:szCs w:val="28"/>
        </w:rPr>
        <w:t xml:space="preserve">должны уточняться на последующих стадиях проектирования </w:t>
      </w:r>
      <w:r w:rsidR="003302A0">
        <w:rPr>
          <w:color w:val="000000" w:themeColor="text1"/>
          <w:sz w:val="28"/>
          <w:szCs w:val="28"/>
        </w:rPr>
        <w:t xml:space="preserve">и </w:t>
      </w:r>
      <w:r w:rsidR="00FE1DD8" w:rsidRPr="00A00BAC">
        <w:rPr>
          <w:color w:val="000000" w:themeColor="text1"/>
          <w:sz w:val="28"/>
          <w:szCs w:val="28"/>
        </w:rPr>
        <w:t>после разработки технического проекта</w:t>
      </w:r>
      <w:r w:rsidR="000C5C5B" w:rsidRPr="00A00BAC">
        <w:rPr>
          <w:color w:val="000000" w:themeColor="text1"/>
          <w:sz w:val="28"/>
          <w:szCs w:val="28"/>
        </w:rPr>
        <w:t>,</w:t>
      </w:r>
      <w:r w:rsidR="00FE1DD8" w:rsidRPr="00A00BAC">
        <w:rPr>
          <w:color w:val="000000" w:themeColor="text1"/>
          <w:sz w:val="28"/>
          <w:szCs w:val="28"/>
        </w:rPr>
        <w:t xml:space="preserve"> </w:t>
      </w:r>
      <w:r w:rsidR="003302A0">
        <w:rPr>
          <w:color w:val="000000" w:themeColor="text1"/>
          <w:sz w:val="28"/>
          <w:szCs w:val="28"/>
        </w:rPr>
        <w:t xml:space="preserve">в том числе </w:t>
      </w:r>
      <w:r w:rsidR="00FE1DD8" w:rsidRPr="00A00BAC">
        <w:rPr>
          <w:color w:val="000000" w:themeColor="text1"/>
          <w:sz w:val="28"/>
          <w:szCs w:val="28"/>
        </w:rPr>
        <w:t>получения технических условий и согласований</w:t>
      </w:r>
      <w:r w:rsidR="000C5C5B" w:rsidRPr="00A00BAC">
        <w:rPr>
          <w:color w:val="000000" w:themeColor="text1"/>
          <w:sz w:val="28"/>
          <w:szCs w:val="28"/>
        </w:rPr>
        <w:t xml:space="preserve"> с ресурсоснабжающ</w:t>
      </w:r>
      <w:r w:rsidR="003302A0">
        <w:rPr>
          <w:color w:val="000000" w:themeColor="text1"/>
          <w:sz w:val="28"/>
          <w:szCs w:val="28"/>
        </w:rPr>
        <w:t xml:space="preserve">ими </w:t>
      </w:r>
      <w:r w:rsidR="000C5C5B" w:rsidRPr="00A00BAC">
        <w:rPr>
          <w:color w:val="000000" w:themeColor="text1"/>
          <w:sz w:val="28"/>
          <w:szCs w:val="28"/>
        </w:rPr>
        <w:t>организаци</w:t>
      </w:r>
      <w:r w:rsidR="003302A0">
        <w:rPr>
          <w:color w:val="000000" w:themeColor="text1"/>
          <w:sz w:val="28"/>
          <w:szCs w:val="28"/>
        </w:rPr>
        <w:t>ями</w:t>
      </w:r>
      <w:r w:rsidR="000C5C5B" w:rsidRPr="00A00BAC">
        <w:rPr>
          <w:color w:val="000000" w:themeColor="text1"/>
          <w:sz w:val="28"/>
          <w:szCs w:val="28"/>
        </w:rPr>
        <w:t>.</w:t>
      </w:r>
    </w:p>
    <w:p w:rsidR="003302A0" w:rsidRPr="003302A0" w:rsidRDefault="00271BB9" w:rsidP="006E6482">
      <w:pPr>
        <w:pStyle w:val="ac"/>
        <w:numPr>
          <w:ilvl w:val="0"/>
          <w:numId w:val="15"/>
        </w:numPr>
        <w:snapToGrid w:val="0"/>
        <w:spacing w:after="0" w:line="276" w:lineRule="auto"/>
        <w:ind w:left="0" w:right="-143" w:firstLine="426"/>
        <w:jc w:val="both"/>
        <w:rPr>
          <w:b/>
          <w:i/>
          <w:color w:val="000000" w:themeColor="text1"/>
          <w:sz w:val="28"/>
          <w:szCs w:val="28"/>
        </w:rPr>
      </w:pPr>
      <w:r w:rsidRPr="00A00BAC">
        <w:rPr>
          <w:color w:val="000000" w:themeColor="text1"/>
          <w:sz w:val="28"/>
          <w:szCs w:val="28"/>
          <w:u w:val="single"/>
        </w:rPr>
        <w:t>Ограничения п</w:t>
      </w:r>
      <w:r w:rsidR="00672FC3" w:rsidRPr="00A00BAC">
        <w:rPr>
          <w:color w:val="000000" w:themeColor="text1"/>
          <w:sz w:val="28"/>
          <w:szCs w:val="28"/>
          <w:u w:val="single"/>
        </w:rPr>
        <w:t xml:space="preserve">о наличию </w:t>
      </w:r>
      <w:r w:rsidRPr="00A00BAC">
        <w:rPr>
          <w:color w:val="000000" w:themeColor="text1"/>
          <w:sz w:val="28"/>
          <w:szCs w:val="28"/>
          <w:u w:val="single"/>
        </w:rPr>
        <w:t xml:space="preserve">в пределах земельных участков </w:t>
      </w:r>
      <w:r w:rsidR="00672FC3" w:rsidRPr="00A00BAC">
        <w:rPr>
          <w:color w:val="000000" w:themeColor="text1"/>
          <w:sz w:val="28"/>
          <w:szCs w:val="28"/>
          <w:u w:val="single"/>
        </w:rPr>
        <w:t>полос отвода автомобильных дорог федерального</w:t>
      </w:r>
      <w:r w:rsidRPr="00A00BAC">
        <w:rPr>
          <w:color w:val="000000" w:themeColor="text1"/>
          <w:sz w:val="28"/>
          <w:szCs w:val="28"/>
          <w:u w:val="single"/>
        </w:rPr>
        <w:t>,</w:t>
      </w:r>
      <w:r w:rsidR="00672FC3" w:rsidRPr="00A00BAC">
        <w:rPr>
          <w:color w:val="000000" w:themeColor="text1"/>
          <w:sz w:val="28"/>
          <w:szCs w:val="28"/>
          <w:u w:val="single"/>
        </w:rPr>
        <w:t xml:space="preserve"> регионального значения</w:t>
      </w:r>
      <w:r w:rsidRPr="00A00BAC">
        <w:rPr>
          <w:color w:val="000000" w:themeColor="text1"/>
          <w:sz w:val="28"/>
          <w:szCs w:val="28"/>
          <w:u w:val="single"/>
        </w:rPr>
        <w:t>.</w:t>
      </w:r>
    </w:p>
    <w:p w:rsidR="00093718" w:rsidRDefault="00093718" w:rsidP="006E6482">
      <w:pPr>
        <w:pStyle w:val="ac"/>
        <w:snapToGrid w:val="0"/>
        <w:spacing w:after="0" w:line="276" w:lineRule="auto"/>
        <w:ind w:left="0" w:right="-143" w:firstLine="567"/>
        <w:jc w:val="both"/>
        <w:rPr>
          <w:color w:val="000000" w:themeColor="text1"/>
          <w:sz w:val="28"/>
          <w:szCs w:val="28"/>
        </w:rPr>
      </w:pPr>
      <w:r>
        <w:rPr>
          <w:color w:val="000000" w:themeColor="text1"/>
          <w:sz w:val="28"/>
          <w:szCs w:val="28"/>
        </w:rPr>
        <w:t>Из п</w:t>
      </w:r>
      <w:r w:rsidR="00F20B99" w:rsidRPr="00F20B99">
        <w:rPr>
          <w:color w:val="000000" w:themeColor="text1"/>
          <w:sz w:val="28"/>
          <w:szCs w:val="28"/>
        </w:rPr>
        <w:t>олос отвода автомобильных дорог федерального, регионального значения</w:t>
      </w:r>
      <w:r w:rsidR="00672FC3" w:rsidRPr="00F20B99">
        <w:rPr>
          <w:color w:val="000000" w:themeColor="text1"/>
          <w:sz w:val="28"/>
          <w:szCs w:val="28"/>
        </w:rPr>
        <w:t xml:space="preserve"> </w:t>
      </w:r>
      <w:r>
        <w:rPr>
          <w:color w:val="000000" w:themeColor="text1"/>
          <w:sz w:val="28"/>
          <w:szCs w:val="28"/>
        </w:rPr>
        <w:t xml:space="preserve">относится </w:t>
      </w:r>
      <w:r w:rsidR="00F20B99">
        <w:rPr>
          <w:color w:val="000000" w:themeColor="text1"/>
          <w:sz w:val="28"/>
          <w:szCs w:val="28"/>
        </w:rPr>
        <w:t>автодорога Федерального значения «М-4 Дон»</w:t>
      </w:r>
      <w:r>
        <w:rPr>
          <w:color w:val="000000" w:themeColor="text1"/>
          <w:sz w:val="28"/>
          <w:szCs w:val="28"/>
        </w:rPr>
        <w:t xml:space="preserve">, проходящая рядом с границей р.п. Горный в северной части. </w:t>
      </w:r>
    </w:p>
    <w:p w:rsidR="00093718" w:rsidRDefault="00093718" w:rsidP="006E6482">
      <w:pPr>
        <w:pStyle w:val="ac"/>
        <w:snapToGrid w:val="0"/>
        <w:spacing w:after="0" w:line="276" w:lineRule="auto"/>
        <w:ind w:left="0" w:right="-143" w:firstLine="567"/>
        <w:jc w:val="both"/>
        <w:rPr>
          <w:color w:val="000000" w:themeColor="text1"/>
          <w:sz w:val="28"/>
          <w:szCs w:val="28"/>
        </w:rPr>
      </w:pPr>
      <w:r>
        <w:rPr>
          <w:color w:val="000000" w:themeColor="text1"/>
          <w:sz w:val="28"/>
          <w:szCs w:val="28"/>
        </w:rPr>
        <w:t>Железнодорожные полосы отвода проходят через всю территорию Горненского городского поселения, образуя транспо</w:t>
      </w:r>
      <w:r w:rsidR="006E6482">
        <w:rPr>
          <w:color w:val="000000" w:themeColor="text1"/>
          <w:sz w:val="28"/>
          <w:szCs w:val="28"/>
        </w:rPr>
        <w:t>р</w:t>
      </w:r>
      <w:r>
        <w:rPr>
          <w:color w:val="000000" w:themeColor="text1"/>
          <w:sz w:val="28"/>
          <w:szCs w:val="28"/>
        </w:rPr>
        <w:t>тные узлы Федерального значения.</w:t>
      </w:r>
    </w:p>
    <w:p w:rsidR="00093718" w:rsidRDefault="00093718" w:rsidP="006E6482">
      <w:pPr>
        <w:pStyle w:val="ac"/>
        <w:snapToGrid w:val="0"/>
        <w:spacing w:after="0" w:line="276" w:lineRule="auto"/>
        <w:ind w:left="0" w:right="-143" w:firstLine="567"/>
        <w:jc w:val="both"/>
        <w:rPr>
          <w:color w:val="000000" w:themeColor="text1"/>
          <w:sz w:val="28"/>
          <w:szCs w:val="28"/>
        </w:rPr>
      </w:pPr>
      <w:r>
        <w:rPr>
          <w:color w:val="000000" w:themeColor="text1"/>
          <w:sz w:val="28"/>
          <w:szCs w:val="28"/>
        </w:rPr>
        <w:t>Изменяемые территории отвод автомобильных и железнодорожных полос Федерального значения не затрагивают.</w:t>
      </w:r>
    </w:p>
    <w:p w:rsidR="003302A0" w:rsidRDefault="00872E4A" w:rsidP="006E6482">
      <w:pPr>
        <w:pStyle w:val="ac"/>
        <w:snapToGrid w:val="0"/>
        <w:spacing w:after="0" w:line="276" w:lineRule="auto"/>
        <w:ind w:left="0" w:right="-143" w:firstLine="567"/>
        <w:jc w:val="both"/>
        <w:rPr>
          <w:color w:val="000000" w:themeColor="text1"/>
          <w:sz w:val="28"/>
          <w:szCs w:val="28"/>
        </w:rPr>
      </w:pPr>
      <w:r w:rsidRPr="00A00BAC">
        <w:rPr>
          <w:color w:val="000000" w:themeColor="text1"/>
          <w:sz w:val="28"/>
          <w:szCs w:val="28"/>
          <w:u w:val="single"/>
        </w:rPr>
        <w:t>Ограничения по наличию в пределах земельных участков водоохранных зон и прибрежных полос водных объектов.</w:t>
      </w:r>
      <w:r w:rsidRPr="00A00BAC">
        <w:rPr>
          <w:color w:val="000000" w:themeColor="text1"/>
          <w:sz w:val="28"/>
          <w:szCs w:val="28"/>
        </w:rPr>
        <w:t xml:space="preserve"> </w:t>
      </w:r>
    </w:p>
    <w:p w:rsidR="00774AAE" w:rsidRDefault="00093718" w:rsidP="006E6482">
      <w:pPr>
        <w:pStyle w:val="ac"/>
        <w:snapToGrid w:val="0"/>
        <w:spacing w:after="0" w:line="276" w:lineRule="auto"/>
        <w:ind w:left="0" w:right="-143" w:firstLine="567"/>
        <w:jc w:val="both"/>
        <w:rPr>
          <w:color w:val="000000" w:themeColor="text1"/>
          <w:sz w:val="28"/>
          <w:szCs w:val="28"/>
        </w:rPr>
      </w:pPr>
      <w:r>
        <w:rPr>
          <w:color w:val="000000" w:themeColor="text1"/>
          <w:sz w:val="28"/>
          <w:szCs w:val="28"/>
          <w:lang w:eastAsia="ar-SA"/>
        </w:rPr>
        <w:t xml:space="preserve">В предалах изменяемых территорий по виду использования имеется балка без заполнения водой. Данная зона оставлена без изменений с </w:t>
      </w:r>
      <w:r w:rsidR="006E6482">
        <w:rPr>
          <w:color w:val="000000" w:themeColor="text1"/>
          <w:sz w:val="28"/>
          <w:szCs w:val="28"/>
          <w:lang w:eastAsia="ar-SA"/>
        </w:rPr>
        <w:t xml:space="preserve">охранной зоной С-3 по периметру. </w:t>
      </w:r>
    </w:p>
    <w:p w:rsidR="00774AAE" w:rsidRPr="00774AAE" w:rsidRDefault="00271BB9" w:rsidP="006E6482">
      <w:pPr>
        <w:pStyle w:val="ac"/>
        <w:numPr>
          <w:ilvl w:val="0"/>
          <w:numId w:val="15"/>
        </w:numPr>
        <w:snapToGrid w:val="0"/>
        <w:spacing w:after="0" w:line="276" w:lineRule="auto"/>
        <w:ind w:left="0" w:right="-143" w:firstLine="426"/>
        <w:jc w:val="both"/>
        <w:rPr>
          <w:color w:val="000000" w:themeColor="text1"/>
          <w:sz w:val="28"/>
        </w:rPr>
      </w:pPr>
      <w:r w:rsidRPr="00A00BAC">
        <w:rPr>
          <w:color w:val="000000" w:themeColor="text1"/>
          <w:sz w:val="28"/>
          <w:szCs w:val="28"/>
          <w:u w:val="single"/>
        </w:rPr>
        <w:t>Ограничения п</w:t>
      </w:r>
      <w:r w:rsidR="00D42810" w:rsidRPr="00A00BAC">
        <w:rPr>
          <w:color w:val="000000" w:themeColor="text1"/>
          <w:sz w:val="28"/>
          <w:szCs w:val="28"/>
          <w:u w:val="single"/>
        </w:rPr>
        <w:t xml:space="preserve">о наличию </w:t>
      </w:r>
      <w:r w:rsidRPr="00A00BAC">
        <w:rPr>
          <w:color w:val="000000" w:themeColor="text1"/>
          <w:sz w:val="28"/>
          <w:szCs w:val="28"/>
          <w:u w:val="single"/>
        </w:rPr>
        <w:t xml:space="preserve">в пределах земельных участков </w:t>
      </w:r>
      <w:r w:rsidR="00D42810" w:rsidRPr="00A00BAC">
        <w:rPr>
          <w:color w:val="000000" w:themeColor="text1"/>
          <w:sz w:val="28"/>
          <w:szCs w:val="28"/>
          <w:u w:val="single"/>
        </w:rPr>
        <w:t>объектов культурного наследия.</w:t>
      </w:r>
    </w:p>
    <w:p w:rsidR="00773176" w:rsidRPr="00A00BAC" w:rsidRDefault="00793084" w:rsidP="006E6482">
      <w:pPr>
        <w:pStyle w:val="ac"/>
        <w:snapToGrid w:val="0"/>
        <w:spacing w:after="0" w:line="276" w:lineRule="auto"/>
        <w:ind w:left="0" w:right="-143" w:firstLine="709"/>
        <w:jc w:val="both"/>
        <w:rPr>
          <w:color w:val="000000" w:themeColor="text1"/>
          <w:sz w:val="28"/>
        </w:rPr>
      </w:pPr>
      <w:r>
        <w:rPr>
          <w:color w:val="000000" w:themeColor="text1"/>
          <w:sz w:val="28"/>
          <w:szCs w:val="28"/>
        </w:rPr>
        <w:t>Учтенных</w:t>
      </w:r>
      <w:r>
        <w:rPr>
          <w:color w:val="000000" w:themeColor="text1"/>
          <w:sz w:val="28"/>
        </w:rPr>
        <w:t xml:space="preserve"> о</w:t>
      </w:r>
      <w:r w:rsidRPr="00A00BAC">
        <w:rPr>
          <w:color w:val="000000" w:themeColor="text1"/>
          <w:sz w:val="28"/>
        </w:rPr>
        <w:t>бъектов культурного (археологического) наследия</w:t>
      </w:r>
      <w:r>
        <w:rPr>
          <w:color w:val="000000" w:themeColor="text1"/>
          <w:sz w:val="28"/>
        </w:rPr>
        <w:t xml:space="preserve"> в пределах рассматриваем</w:t>
      </w:r>
      <w:r w:rsidR="006E6482">
        <w:rPr>
          <w:color w:val="000000" w:themeColor="text1"/>
          <w:sz w:val="28"/>
        </w:rPr>
        <w:t xml:space="preserve">ых </w:t>
      </w:r>
      <w:r>
        <w:rPr>
          <w:color w:val="000000" w:themeColor="text1"/>
          <w:sz w:val="28"/>
        </w:rPr>
        <w:t xml:space="preserve"> </w:t>
      </w:r>
      <w:r w:rsidR="006E6482">
        <w:rPr>
          <w:color w:val="000000" w:themeColor="text1"/>
          <w:sz w:val="28"/>
        </w:rPr>
        <w:t>для корректировки зонирования</w:t>
      </w:r>
      <w:r>
        <w:rPr>
          <w:color w:val="000000" w:themeColor="text1"/>
          <w:sz w:val="28"/>
          <w:szCs w:val="28"/>
        </w:rPr>
        <w:t xml:space="preserve"> – не имеется.</w:t>
      </w:r>
    </w:p>
    <w:p w:rsidR="00773176" w:rsidRDefault="00AA248D" w:rsidP="006E6482">
      <w:pPr>
        <w:pStyle w:val="12"/>
        <w:snapToGrid w:val="0"/>
        <w:ind w:firstLine="567"/>
        <w:rPr>
          <w:color w:val="000000" w:themeColor="text1"/>
          <w:sz w:val="28"/>
        </w:rPr>
      </w:pPr>
      <w:r w:rsidRPr="00A00BAC">
        <w:rPr>
          <w:color w:val="000000" w:themeColor="text1"/>
          <w:sz w:val="28"/>
        </w:rPr>
        <w:t xml:space="preserve">  </w:t>
      </w:r>
      <w:r w:rsidR="00793084">
        <w:rPr>
          <w:color w:val="000000" w:themeColor="text1"/>
          <w:sz w:val="28"/>
        </w:rPr>
        <w:t>Однако, н</w:t>
      </w:r>
      <w:r w:rsidR="00773176" w:rsidRPr="00A00BAC">
        <w:rPr>
          <w:color w:val="000000" w:themeColor="text1"/>
          <w:sz w:val="28"/>
        </w:rPr>
        <w:t>е исключается возможность обнаружения раннее неучтенных объектов культурного (археологического) наследия. Поэтому, на последующих стадиях реализации проекта, до начала строительных работ, необходимо провести археологическое обследование территории на предмет обнаружения ранее неучтенных объектов археологического наследия (объектов обладающих признаками объектов культурного (археологического) наследия) и получить соответствующее заключение в министерстве культуры Ростовской области.</w:t>
      </w:r>
    </w:p>
    <w:p w:rsidR="00344383" w:rsidRDefault="00133A54" w:rsidP="006E6482">
      <w:pPr>
        <w:pStyle w:val="a3"/>
        <w:spacing w:after="0"/>
        <w:ind w:left="0" w:firstLine="567"/>
        <w:jc w:val="both"/>
        <w:rPr>
          <w:rFonts w:ascii="Times New Roman" w:hAnsi="Times New Roman" w:cs="Times New Roman"/>
          <w:i/>
          <w:color w:val="000000" w:themeColor="text1"/>
          <w:sz w:val="28"/>
          <w:szCs w:val="28"/>
        </w:rPr>
      </w:pPr>
      <w:r w:rsidRPr="00A00BAC">
        <w:rPr>
          <w:rFonts w:ascii="Times New Roman" w:hAnsi="Times New Roman" w:cs="Times New Roman"/>
          <w:b/>
          <w:color w:val="000000" w:themeColor="text1"/>
          <w:sz w:val="28"/>
          <w:szCs w:val="28"/>
        </w:rPr>
        <w:t>Таким образом,</w:t>
      </w:r>
      <w:r w:rsidRPr="00A00BAC">
        <w:rPr>
          <w:rFonts w:ascii="Times New Roman" w:hAnsi="Times New Roman" w:cs="Times New Roman"/>
          <w:b/>
          <w:i/>
          <w:color w:val="000000" w:themeColor="text1"/>
          <w:sz w:val="28"/>
          <w:szCs w:val="28"/>
        </w:rPr>
        <w:t xml:space="preserve"> </w:t>
      </w:r>
      <w:r w:rsidRPr="00A00BAC">
        <w:rPr>
          <w:rFonts w:ascii="Times New Roman" w:hAnsi="Times New Roman" w:cs="Times New Roman"/>
          <w:i/>
          <w:color w:val="000000" w:themeColor="text1"/>
          <w:sz w:val="28"/>
          <w:szCs w:val="28"/>
        </w:rPr>
        <w:t>на основе комплексной оценки</w:t>
      </w:r>
      <w:r w:rsidR="002737DC">
        <w:rPr>
          <w:rFonts w:ascii="Times New Roman" w:hAnsi="Times New Roman" w:cs="Times New Roman"/>
          <w:i/>
          <w:color w:val="000000" w:themeColor="text1"/>
          <w:sz w:val="28"/>
          <w:szCs w:val="28"/>
        </w:rPr>
        <w:t xml:space="preserve"> существующей ситуации и возможных к реализации мер по освоению территории </w:t>
      </w:r>
      <w:r w:rsidR="006E6482">
        <w:rPr>
          <w:rFonts w:ascii="Times New Roman" w:hAnsi="Times New Roman" w:cs="Times New Roman"/>
          <w:i/>
          <w:color w:val="000000" w:themeColor="text1"/>
          <w:sz w:val="28"/>
          <w:szCs w:val="28"/>
        </w:rPr>
        <w:t>Горненского городского</w:t>
      </w:r>
      <w:r w:rsidR="002737DC">
        <w:rPr>
          <w:rFonts w:ascii="Times New Roman" w:hAnsi="Times New Roman" w:cs="Times New Roman"/>
          <w:i/>
          <w:color w:val="000000" w:themeColor="text1"/>
          <w:sz w:val="28"/>
          <w:szCs w:val="28"/>
        </w:rPr>
        <w:t xml:space="preserve"> поселения</w:t>
      </w:r>
      <w:r w:rsidRPr="00A00BAC">
        <w:rPr>
          <w:rFonts w:ascii="Times New Roman" w:hAnsi="Times New Roman" w:cs="Times New Roman"/>
          <w:i/>
          <w:color w:val="000000" w:themeColor="text1"/>
          <w:sz w:val="28"/>
          <w:szCs w:val="28"/>
        </w:rPr>
        <w:t xml:space="preserve"> установлено, что рассматриваемы</w:t>
      </w:r>
      <w:r w:rsidR="006E6482">
        <w:rPr>
          <w:rFonts w:ascii="Times New Roman" w:hAnsi="Times New Roman" w:cs="Times New Roman"/>
          <w:i/>
          <w:color w:val="000000" w:themeColor="text1"/>
          <w:sz w:val="28"/>
          <w:szCs w:val="28"/>
        </w:rPr>
        <w:t>е</w:t>
      </w:r>
      <w:r w:rsidRPr="00A00BAC">
        <w:rPr>
          <w:rFonts w:ascii="Times New Roman" w:hAnsi="Times New Roman" w:cs="Times New Roman"/>
          <w:i/>
          <w:color w:val="000000" w:themeColor="text1"/>
          <w:sz w:val="28"/>
          <w:szCs w:val="28"/>
        </w:rPr>
        <w:t xml:space="preserve"> </w:t>
      </w:r>
      <w:r w:rsidR="006E6482">
        <w:rPr>
          <w:rFonts w:ascii="Times New Roman" w:hAnsi="Times New Roman" w:cs="Times New Roman"/>
          <w:i/>
          <w:color w:val="000000" w:themeColor="text1"/>
          <w:sz w:val="28"/>
          <w:szCs w:val="28"/>
        </w:rPr>
        <w:t>территории</w:t>
      </w:r>
      <w:r w:rsidRPr="00A00BAC">
        <w:rPr>
          <w:rFonts w:ascii="Times New Roman" w:hAnsi="Times New Roman" w:cs="Times New Roman"/>
          <w:i/>
          <w:color w:val="000000" w:themeColor="text1"/>
          <w:sz w:val="28"/>
          <w:szCs w:val="28"/>
        </w:rPr>
        <w:t>, в целом</w:t>
      </w:r>
      <w:r w:rsidR="00D50919">
        <w:rPr>
          <w:rFonts w:ascii="Times New Roman" w:hAnsi="Times New Roman" w:cs="Times New Roman"/>
          <w:i/>
          <w:color w:val="000000" w:themeColor="text1"/>
          <w:sz w:val="28"/>
          <w:szCs w:val="28"/>
        </w:rPr>
        <w:t>,</w:t>
      </w:r>
      <w:r w:rsidRPr="00A00BAC">
        <w:rPr>
          <w:rFonts w:ascii="Times New Roman" w:hAnsi="Times New Roman" w:cs="Times New Roman"/>
          <w:i/>
          <w:color w:val="000000" w:themeColor="text1"/>
          <w:sz w:val="28"/>
          <w:szCs w:val="28"/>
        </w:rPr>
        <w:t xml:space="preserve"> соответству</w:t>
      </w:r>
      <w:r w:rsidR="003C6D7B" w:rsidRPr="00A00BAC">
        <w:rPr>
          <w:rFonts w:ascii="Times New Roman" w:hAnsi="Times New Roman" w:cs="Times New Roman"/>
          <w:i/>
          <w:color w:val="000000" w:themeColor="text1"/>
          <w:sz w:val="28"/>
          <w:szCs w:val="28"/>
        </w:rPr>
        <w:t>ю</w:t>
      </w:r>
      <w:r w:rsidRPr="00A00BAC">
        <w:rPr>
          <w:rFonts w:ascii="Times New Roman" w:hAnsi="Times New Roman" w:cs="Times New Roman"/>
          <w:i/>
          <w:color w:val="000000" w:themeColor="text1"/>
          <w:sz w:val="28"/>
          <w:szCs w:val="28"/>
        </w:rPr>
        <w:t>т планируем</w:t>
      </w:r>
      <w:r w:rsidR="003C6D7B" w:rsidRPr="00A00BAC">
        <w:rPr>
          <w:rFonts w:ascii="Times New Roman" w:hAnsi="Times New Roman" w:cs="Times New Roman"/>
          <w:i/>
          <w:color w:val="000000" w:themeColor="text1"/>
          <w:sz w:val="28"/>
          <w:szCs w:val="28"/>
        </w:rPr>
        <w:t>ым</w:t>
      </w:r>
      <w:r w:rsidRPr="00A00BAC">
        <w:rPr>
          <w:rFonts w:ascii="Times New Roman" w:hAnsi="Times New Roman" w:cs="Times New Roman"/>
          <w:i/>
          <w:color w:val="000000" w:themeColor="text1"/>
          <w:sz w:val="28"/>
          <w:szCs w:val="28"/>
        </w:rPr>
        <w:t xml:space="preserve"> </w:t>
      </w:r>
      <w:r w:rsidR="003C6D7B" w:rsidRPr="00A00BAC">
        <w:rPr>
          <w:rFonts w:ascii="Times New Roman" w:hAnsi="Times New Roman" w:cs="Times New Roman"/>
          <w:i/>
          <w:color w:val="000000" w:themeColor="text1"/>
          <w:sz w:val="28"/>
          <w:szCs w:val="28"/>
        </w:rPr>
        <w:t xml:space="preserve">целям </w:t>
      </w:r>
      <w:r w:rsidRPr="00A00BAC">
        <w:rPr>
          <w:rFonts w:ascii="Times New Roman" w:hAnsi="Times New Roman" w:cs="Times New Roman"/>
          <w:i/>
          <w:color w:val="000000" w:themeColor="text1"/>
          <w:sz w:val="28"/>
          <w:szCs w:val="28"/>
        </w:rPr>
        <w:t xml:space="preserve">функционального использования территории и </w:t>
      </w:r>
      <w:r w:rsidR="00AA248D" w:rsidRPr="00A00BAC">
        <w:rPr>
          <w:rFonts w:ascii="Times New Roman" w:hAnsi="Times New Roman" w:cs="Times New Roman"/>
          <w:i/>
          <w:color w:val="000000" w:themeColor="text1"/>
          <w:sz w:val="28"/>
          <w:szCs w:val="28"/>
        </w:rPr>
        <w:t>его</w:t>
      </w:r>
      <w:r w:rsidRPr="00A00BAC">
        <w:rPr>
          <w:rFonts w:ascii="Times New Roman" w:hAnsi="Times New Roman" w:cs="Times New Roman"/>
          <w:i/>
          <w:color w:val="000000" w:themeColor="text1"/>
          <w:sz w:val="28"/>
          <w:szCs w:val="28"/>
        </w:rPr>
        <w:t xml:space="preserve"> градостроительного развития.</w:t>
      </w:r>
    </w:p>
    <w:sectPr w:rsidR="00344383" w:rsidSect="0071190D">
      <w:headerReference w:type="default" r:id="rId8"/>
      <w:footerReference w:type="default" r:id="rId9"/>
      <w:pgSz w:w="11906" w:h="16838"/>
      <w:pgMar w:top="993" w:right="850" w:bottom="851"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247" w:rsidRDefault="005A3247" w:rsidP="00C73E39">
      <w:pPr>
        <w:spacing w:after="0" w:line="240" w:lineRule="auto"/>
      </w:pPr>
      <w:r>
        <w:separator/>
      </w:r>
    </w:p>
  </w:endnote>
  <w:endnote w:type="continuationSeparator" w:id="0">
    <w:p w:rsidR="005A3247" w:rsidRDefault="005A3247" w:rsidP="00C73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New_Zelek">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63" w:rsidRDefault="00C27063" w:rsidP="00840024">
    <w:pPr>
      <w:pStyle w:val="af0"/>
      <w:rPr>
        <w:i/>
        <w:sz w:val="20"/>
        <w:szCs w:val="20"/>
      </w:rPr>
    </w:pPr>
    <w:r>
      <w:rPr>
        <w:i/>
        <w:sz w:val="20"/>
        <w:szCs w:val="20"/>
      </w:rPr>
      <w:t>____________________________________________________________________________________________</w:t>
    </w:r>
  </w:p>
  <w:p w:rsidR="00C27063" w:rsidRPr="005E226D" w:rsidRDefault="00C27063" w:rsidP="009340EB">
    <w:pPr>
      <w:pStyle w:val="af0"/>
      <w:tabs>
        <w:tab w:val="clear" w:pos="9355"/>
        <w:tab w:val="right" w:pos="9639"/>
      </w:tabs>
      <w:ind w:right="-143"/>
      <w:jc w:val="center"/>
      <w:rPr>
        <w:rFonts w:ascii="Times New Roman" w:hAnsi="Times New Roman"/>
        <w:i/>
      </w:rPr>
    </w:pPr>
    <w:r>
      <w:rPr>
        <w:rFonts w:ascii="Times New Roman" w:hAnsi="Times New Roman"/>
        <w:i/>
      </w:rPr>
      <w:t>ООО «Проектно-конструкторское бюро «АрхиГрад»</w:t>
    </w:r>
  </w:p>
  <w:p w:rsidR="00C27063" w:rsidRDefault="00C2706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247" w:rsidRDefault="005A3247" w:rsidP="00C73E39">
      <w:pPr>
        <w:spacing w:after="0" w:line="240" w:lineRule="auto"/>
      </w:pPr>
      <w:r>
        <w:separator/>
      </w:r>
    </w:p>
  </w:footnote>
  <w:footnote w:type="continuationSeparator" w:id="0">
    <w:p w:rsidR="005A3247" w:rsidRDefault="005A3247" w:rsidP="00C73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5704"/>
      <w:docPartObj>
        <w:docPartGallery w:val="Page Numbers (Top of Page)"/>
        <w:docPartUnique/>
      </w:docPartObj>
    </w:sdtPr>
    <w:sdtContent>
      <w:p w:rsidR="00C27063" w:rsidRDefault="00A95E5D">
        <w:pPr>
          <w:pStyle w:val="ae"/>
          <w:jc w:val="right"/>
        </w:pPr>
        <w:r w:rsidRPr="00C73E39">
          <w:rPr>
            <w:rFonts w:ascii="Times New Roman" w:hAnsi="Times New Roman" w:cs="Times New Roman"/>
            <w:sz w:val="24"/>
            <w:szCs w:val="24"/>
          </w:rPr>
          <w:fldChar w:fldCharType="begin"/>
        </w:r>
        <w:r w:rsidR="00C27063" w:rsidRPr="00C73E39">
          <w:rPr>
            <w:rFonts w:ascii="Times New Roman" w:hAnsi="Times New Roman" w:cs="Times New Roman"/>
            <w:sz w:val="24"/>
            <w:szCs w:val="24"/>
          </w:rPr>
          <w:instrText xml:space="preserve"> PAGE   \* MERGEFORMAT </w:instrText>
        </w:r>
        <w:r w:rsidRPr="00C73E39">
          <w:rPr>
            <w:rFonts w:ascii="Times New Roman" w:hAnsi="Times New Roman" w:cs="Times New Roman"/>
            <w:sz w:val="24"/>
            <w:szCs w:val="24"/>
          </w:rPr>
          <w:fldChar w:fldCharType="separate"/>
        </w:r>
        <w:r w:rsidR="0031545E">
          <w:rPr>
            <w:rFonts w:ascii="Times New Roman" w:hAnsi="Times New Roman" w:cs="Times New Roman"/>
            <w:noProof/>
            <w:sz w:val="24"/>
            <w:szCs w:val="24"/>
          </w:rPr>
          <w:t>10</w:t>
        </w:r>
        <w:r w:rsidRPr="00C73E39">
          <w:rPr>
            <w:rFonts w:ascii="Times New Roman" w:hAnsi="Times New Roman" w:cs="Times New Roman"/>
            <w:sz w:val="24"/>
            <w:szCs w:val="24"/>
          </w:rPr>
          <w:fldChar w:fldCharType="end"/>
        </w:r>
      </w:p>
    </w:sdtContent>
  </w:sdt>
  <w:p w:rsidR="00C27063" w:rsidRDefault="00C2706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3C7"/>
    <w:multiLevelType w:val="hybridMultilevel"/>
    <w:tmpl w:val="6CB28634"/>
    <w:lvl w:ilvl="0" w:tplc="D34470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7C70314"/>
    <w:multiLevelType w:val="hybridMultilevel"/>
    <w:tmpl w:val="6E6A33B4"/>
    <w:lvl w:ilvl="0" w:tplc="6256DB4C">
      <w:start w:val="1"/>
      <w:numFmt w:val="bullet"/>
      <w:pStyle w:val="001"/>
      <w:lvlText w:val="–"/>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365F91"/>
        <w:spacing w:val="0"/>
        <w:w w:val="0"/>
        <w:kern w:val="0"/>
        <w:position w:val="0"/>
        <w:szCs w:val="0"/>
        <w:u w:val="none"/>
        <w:vertAlign w:val="baseline"/>
        <w:em w:val="none"/>
      </w:rPr>
    </w:lvl>
    <w:lvl w:ilvl="1" w:tplc="6ACEE47C" w:tentative="1">
      <w:start w:val="1"/>
      <w:numFmt w:val="bullet"/>
      <w:lvlText w:val="o"/>
      <w:lvlJc w:val="left"/>
      <w:pPr>
        <w:ind w:left="1440" w:hanging="360"/>
      </w:pPr>
      <w:rPr>
        <w:rFonts w:ascii="Courier New" w:hAnsi="Courier New" w:cs="Courier New" w:hint="default"/>
      </w:rPr>
    </w:lvl>
    <w:lvl w:ilvl="2" w:tplc="216EE4F4" w:tentative="1">
      <w:start w:val="1"/>
      <w:numFmt w:val="bullet"/>
      <w:lvlText w:val=""/>
      <w:lvlJc w:val="left"/>
      <w:pPr>
        <w:ind w:left="2160" w:hanging="360"/>
      </w:pPr>
      <w:rPr>
        <w:rFonts w:ascii="Wingdings" w:hAnsi="Wingdings" w:hint="default"/>
      </w:rPr>
    </w:lvl>
    <w:lvl w:ilvl="3" w:tplc="13C4C712" w:tentative="1">
      <w:start w:val="1"/>
      <w:numFmt w:val="bullet"/>
      <w:lvlText w:val=""/>
      <w:lvlJc w:val="left"/>
      <w:pPr>
        <w:ind w:left="2880" w:hanging="360"/>
      </w:pPr>
      <w:rPr>
        <w:rFonts w:ascii="Symbol" w:hAnsi="Symbol" w:hint="default"/>
      </w:rPr>
    </w:lvl>
    <w:lvl w:ilvl="4" w:tplc="8CDC701A" w:tentative="1">
      <w:start w:val="1"/>
      <w:numFmt w:val="bullet"/>
      <w:lvlText w:val="o"/>
      <w:lvlJc w:val="left"/>
      <w:pPr>
        <w:ind w:left="3600" w:hanging="360"/>
      </w:pPr>
      <w:rPr>
        <w:rFonts w:ascii="Courier New" w:hAnsi="Courier New" w:cs="Courier New" w:hint="default"/>
      </w:rPr>
    </w:lvl>
    <w:lvl w:ilvl="5" w:tplc="F7A86C0E" w:tentative="1">
      <w:start w:val="1"/>
      <w:numFmt w:val="bullet"/>
      <w:lvlText w:val=""/>
      <w:lvlJc w:val="left"/>
      <w:pPr>
        <w:ind w:left="4320" w:hanging="360"/>
      </w:pPr>
      <w:rPr>
        <w:rFonts w:ascii="Wingdings" w:hAnsi="Wingdings" w:hint="default"/>
      </w:rPr>
    </w:lvl>
    <w:lvl w:ilvl="6" w:tplc="C5E69BDE" w:tentative="1">
      <w:start w:val="1"/>
      <w:numFmt w:val="bullet"/>
      <w:lvlText w:val=""/>
      <w:lvlJc w:val="left"/>
      <w:pPr>
        <w:ind w:left="5040" w:hanging="360"/>
      </w:pPr>
      <w:rPr>
        <w:rFonts w:ascii="Symbol" w:hAnsi="Symbol" w:hint="default"/>
      </w:rPr>
    </w:lvl>
    <w:lvl w:ilvl="7" w:tplc="22D498EA" w:tentative="1">
      <w:start w:val="1"/>
      <w:numFmt w:val="bullet"/>
      <w:lvlText w:val="o"/>
      <w:lvlJc w:val="left"/>
      <w:pPr>
        <w:ind w:left="5760" w:hanging="360"/>
      </w:pPr>
      <w:rPr>
        <w:rFonts w:ascii="Courier New" w:hAnsi="Courier New" w:cs="Courier New" w:hint="default"/>
      </w:rPr>
    </w:lvl>
    <w:lvl w:ilvl="8" w:tplc="F52C4D40" w:tentative="1">
      <w:start w:val="1"/>
      <w:numFmt w:val="bullet"/>
      <w:lvlText w:val=""/>
      <w:lvlJc w:val="left"/>
      <w:pPr>
        <w:ind w:left="6480" w:hanging="360"/>
      </w:pPr>
      <w:rPr>
        <w:rFonts w:ascii="Wingdings" w:hAnsi="Wingdings" w:hint="default"/>
      </w:rPr>
    </w:lvl>
  </w:abstractNum>
  <w:abstractNum w:abstractNumId="2">
    <w:nsid w:val="0BEB63C7"/>
    <w:multiLevelType w:val="hybridMultilevel"/>
    <w:tmpl w:val="0B06438C"/>
    <w:lvl w:ilvl="0" w:tplc="A7D40554">
      <w:start w:val="1"/>
      <w:numFmt w:val="decimal"/>
      <w:lvlText w:val="%1."/>
      <w:lvlJc w:val="left"/>
      <w:pPr>
        <w:ind w:left="502" w:hanging="360"/>
      </w:pPr>
      <w:rPr>
        <w:rFonts w:ascii="Times New Roman" w:hAnsi="Times New Roman" w:cs="Times New Roman" w:hint="default"/>
        <w:i w:val="0"/>
        <w:color w:val="000000" w:themeColor="text1"/>
      </w:rPr>
    </w:lvl>
    <w:lvl w:ilvl="1" w:tplc="04190003" w:tentative="1">
      <w:start w:val="1"/>
      <w:numFmt w:val="lowerLetter"/>
      <w:lvlText w:val="%2."/>
      <w:lvlJc w:val="left"/>
      <w:pPr>
        <w:ind w:left="2040" w:hanging="360"/>
      </w:pPr>
    </w:lvl>
    <w:lvl w:ilvl="2" w:tplc="04190005" w:tentative="1">
      <w:start w:val="1"/>
      <w:numFmt w:val="lowerRoman"/>
      <w:lvlText w:val="%3."/>
      <w:lvlJc w:val="right"/>
      <w:pPr>
        <w:ind w:left="2760" w:hanging="180"/>
      </w:pPr>
    </w:lvl>
    <w:lvl w:ilvl="3" w:tplc="04190001" w:tentative="1">
      <w:start w:val="1"/>
      <w:numFmt w:val="decimal"/>
      <w:lvlText w:val="%4."/>
      <w:lvlJc w:val="left"/>
      <w:pPr>
        <w:ind w:left="3480" w:hanging="360"/>
      </w:pPr>
    </w:lvl>
    <w:lvl w:ilvl="4" w:tplc="04190003" w:tentative="1">
      <w:start w:val="1"/>
      <w:numFmt w:val="lowerLetter"/>
      <w:lvlText w:val="%5."/>
      <w:lvlJc w:val="left"/>
      <w:pPr>
        <w:ind w:left="4200" w:hanging="360"/>
      </w:pPr>
    </w:lvl>
    <w:lvl w:ilvl="5" w:tplc="04190005" w:tentative="1">
      <w:start w:val="1"/>
      <w:numFmt w:val="lowerRoman"/>
      <w:lvlText w:val="%6."/>
      <w:lvlJc w:val="right"/>
      <w:pPr>
        <w:ind w:left="4920" w:hanging="180"/>
      </w:pPr>
    </w:lvl>
    <w:lvl w:ilvl="6" w:tplc="04190001" w:tentative="1">
      <w:start w:val="1"/>
      <w:numFmt w:val="decimal"/>
      <w:lvlText w:val="%7."/>
      <w:lvlJc w:val="left"/>
      <w:pPr>
        <w:ind w:left="5640" w:hanging="360"/>
      </w:pPr>
    </w:lvl>
    <w:lvl w:ilvl="7" w:tplc="04190003" w:tentative="1">
      <w:start w:val="1"/>
      <w:numFmt w:val="lowerLetter"/>
      <w:lvlText w:val="%8."/>
      <w:lvlJc w:val="left"/>
      <w:pPr>
        <w:ind w:left="6360" w:hanging="360"/>
      </w:pPr>
    </w:lvl>
    <w:lvl w:ilvl="8" w:tplc="04190005" w:tentative="1">
      <w:start w:val="1"/>
      <w:numFmt w:val="lowerRoman"/>
      <w:lvlText w:val="%9."/>
      <w:lvlJc w:val="right"/>
      <w:pPr>
        <w:ind w:left="7080" w:hanging="180"/>
      </w:pPr>
    </w:lvl>
  </w:abstractNum>
  <w:abstractNum w:abstractNumId="3">
    <w:nsid w:val="10897BB2"/>
    <w:multiLevelType w:val="hybridMultilevel"/>
    <w:tmpl w:val="30A6E0AE"/>
    <w:lvl w:ilvl="0" w:tplc="F990D25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53F3D89"/>
    <w:multiLevelType w:val="hybridMultilevel"/>
    <w:tmpl w:val="911A2F48"/>
    <w:lvl w:ilvl="0" w:tplc="629ED08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AE49A5"/>
    <w:multiLevelType w:val="hybridMultilevel"/>
    <w:tmpl w:val="7D548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6369E6"/>
    <w:multiLevelType w:val="multilevel"/>
    <w:tmpl w:val="D2AA510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97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D3D53"/>
    <w:multiLevelType w:val="hybridMultilevel"/>
    <w:tmpl w:val="7E90F934"/>
    <w:lvl w:ilvl="0" w:tplc="0CFEAE1A">
      <w:start w:val="1"/>
      <w:numFmt w:val="decimal"/>
      <w:lvlText w:val="%1."/>
      <w:lvlJc w:val="left"/>
      <w:pPr>
        <w:ind w:left="660" w:hanging="360"/>
      </w:pPr>
      <w:rPr>
        <w:rFonts w:hint="default"/>
        <w:b/>
        <w:color w:val="365F91" w:themeColor="accent1" w:themeShade="BF"/>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26177209"/>
    <w:multiLevelType w:val="hybridMultilevel"/>
    <w:tmpl w:val="7840C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AD2DE5"/>
    <w:multiLevelType w:val="hybridMultilevel"/>
    <w:tmpl w:val="E9F05E74"/>
    <w:lvl w:ilvl="0" w:tplc="DF5C6584">
      <w:start w:val="1"/>
      <w:numFmt w:val="decimal"/>
      <w:lvlText w:val="%1)"/>
      <w:lvlJc w:val="left"/>
      <w:pPr>
        <w:ind w:left="749" w:hanging="540"/>
      </w:pPr>
      <w:rPr>
        <w:rFonts w:eastAsia="Times New Roman" w:hint="default"/>
        <w:i w:val="0"/>
      </w:rPr>
    </w:lvl>
    <w:lvl w:ilvl="1" w:tplc="04190019" w:tentative="1">
      <w:start w:val="1"/>
      <w:numFmt w:val="lowerLetter"/>
      <w:lvlText w:val="%2."/>
      <w:lvlJc w:val="left"/>
      <w:pPr>
        <w:ind w:left="1289" w:hanging="360"/>
      </w:pPr>
    </w:lvl>
    <w:lvl w:ilvl="2" w:tplc="0419001B" w:tentative="1">
      <w:start w:val="1"/>
      <w:numFmt w:val="lowerRoman"/>
      <w:lvlText w:val="%3."/>
      <w:lvlJc w:val="right"/>
      <w:pPr>
        <w:ind w:left="2009" w:hanging="180"/>
      </w:pPr>
    </w:lvl>
    <w:lvl w:ilvl="3" w:tplc="0419000F" w:tentative="1">
      <w:start w:val="1"/>
      <w:numFmt w:val="decimal"/>
      <w:lvlText w:val="%4."/>
      <w:lvlJc w:val="left"/>
      <w:pPr>
        <w:ind w:left="2729" w:hanging="360"/>
      </w:pPr>
    </w:lvl>
    <w:lvl w:ilvl="4" w:tplc="04190019" w:tentative="1">
      <w:start w:val="1"/>
      <w:numFmt w:val="lowerLetter"/>
      <w:lvlText w:val="%5."/>
      <w:lvlJc w:val="left"/>
      <w:pPr>
        <w:ind w:left="3449" w:hanging="360"/>
      </w:pPr>
    </w:lvl>
    <w:lvl w:ilvl="5" w:tplc="0419001B" w:tentative="1">
      <w:start w:val="1"/>
      <w:numFmt w:val="lowerRoman"/>
      <w:lvlText w:val="%6."/>
      <w:lvlJc w:val="right"/>
      <w:pPr>
        <w:ind w:left="4169" w:hanging="180"/>
      </w:pPr>
    </w:lvl>
    <w:lvl w:ilvl="6" w:tplc="0419000F" w:tentative="1">
      <w:start w:val="1"/>
      <w:numFmt w:val="decimal"/>
      <w:lvlText w:val="%7."/>
      <w:lvlJc w:val="left"/>
      <w:pPr>
        <w:ind w:left="4889" w:hanging="360"/>
      </w:pPr>
    </w:lvl>
    <w:lvl w:ilvl="7" w:tplc="04190019" w:tentative="1">
      <w:start w:val="1"/>
      <w:numFmt w:val="lowerLetter"/>
      <w:lvlText w:val="%8."/>
      <w:lvlJc w:val="left"/>
      <w:pPr>
        <w:ind w:left="5609" w:hanging="360"/>
      </w:pPr>
    </w:lvl>
    <w:lvl w:ilvl="8" w:tplc="0419001B" w:tentative="1">
      <w:start w:val="1"/>
      <w:numFmt w:val="lowerRoman"/>
      <w:lvlText w:val="%9."/>
      <w:lvlJc w:val="right"/>
      <w:pPr>
        <w:ind w:left="6329" w:hanging="180"/>
      </w:pPr>
    </w:lvl>
  </w:abstractNum>
  <w:abstractNum w:abstractNumId="10">
    <w:nsid w:val="2AC63865"/>
    <w:multiLevelType w:val="hybridMultilevel"/>
    <w:tmpl w:val="D0B2C370"/>
    <w:lvl w:ilvl="0" w:tplc="CE284C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4A0154"/>
    <w:multiLevelType w:val="hybridMultilevel"/>
    <w:tmpl w:val="49CCAE92"/>
    <w:lvl w:ilvl="0" w:tplc="8C38B6E6">
      <w:start w:val="1"/>
      <w:numFmt w:val="decimal"/>
      <w:lvlText w:val="%1."/>
      <w:lvlJc w:val="left"/>
      <w:pPr>
        <w:ind w:left="644"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F4CBA"/>
    <w:multiLevelType w:val="hybridMultilevel"/>
    <w:tmpl w:val="6FEAE0C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
    <w:nsid w:val="324F3827"/>
    <w:multiLevelType w:val="hybridMultilevel"/>
    <w:tmpl w:val="D6AAF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22C51"/>
    <w:multiLevelType w:val="hybridMultilevel"/>
    <w:tmpl w:val="0066A8A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35E9788C"/>
    <w:multiLevelType w:val="hybridMultilevel"/>
    <w:tmpl w:val="2490246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3B043949"/>
    <w:multiLevelType w:val="hybridMultilevel"/>
    <w:tmpl w:val="CC52F3DA"/>
    <w:lvl w:ilvl="0" w:tplc="0419000F">
      <w:start w:val="1"/>
      <w:numFmt w:val="bullet"/>
      <w:lvlText w:val=""/>
      <w:lvlJc w:val="left"/>
      <w:pPr>
        <w:ind w:left="1070"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nsid w:val="3C3F6B2A"/>
    <w:multiLevelType w:val="hybridMultilevel"/>
    <w:tmpl w:val="0A9A28B2"/>
    <w:lvl w:ilvl="0" w:tplc="A23454E6">
      <w:start w:val="1"/>
      <w:numFmt w:val="decimal"/>
      <w:lvlText w:val="%1)"/>
      <w:lvlJc w:val="left"/>
      <w:pPr>
        <w:ind w:left="644" w:hanging="360"/>
      </w:pPr>
      <w:rPr>
        <w:rFonts w:hint="default"/>
        <w:b w:val="0"/>
        <w:i w:val="0"/>
        <w:color w:val="auto"/>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18">
    <w:nsid w:val="3E7852A7"/>
    <w:multiLevelType w:val="hybridMultilevel"/>
    <w:tmpl w:val="6CB28634"/>
    <w:lvl w:ilvl="0" w:tplc="D34470F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472A6007"/>
    <w:multiLevelType w:val="multilevel"/>
    <w:tmpl w:val="6D165272"/>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7A2341C"/>
    <w:multiLevelType w:val="multilevel"/>
    <w:tmpl w:val="BA9A335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82D0789"/>
    <w:multiLevelType w:val="hybridMultilevel"/>
    <w:tmpl w:val="4AEA7CC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1AC5EFA"/>
    <w:multiLevelType w:val="hybridMultilevel"/>
    <w:tmpl w:val="71786E1A"/>
    <w:lvl w:ilvl="0" w:tplc="C5AE2C2E">
      <w:start w:val="1"/>
      <w:numFmt w:val="decimal"/>
      <w:lvlText w:val="%1."/>
      <w:lvlJc w:val="left"/>
      <w:pPr>
        <w:ind w:left="394" w:hanging="360"/>
      </w:pPr>
      <w:rPr>
        <w:rFonts w:hint="default"/>
        <w:b/>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3">
    <w:nsid w:val="683875FB"/>
    <w:multiLevelType w:val="multilevel"/>
    <w:tmpl w:val="66B48898"/>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8F24BC9"/>
    <w:multiLevelType w:val="hybridMultilevel"/>
    <w:tmpl w:val="C96CF09A"/>
    <w:lvl w:ilvl="0" w:tplc="B44069BA">
      <w:start w:val="1"/>
      <w:numFmt w:val="decimal"/>
      <w:lvlText w:val="%1."/>
      <w:lvlJc w:val="left"/>
      <w:pPr>
        <w:ind w:left="660" w:hanging="360"/>
      </w:pPr>
      <w:rPr>
        <w:rFonts w:hint="default"/>
        <w:b/>
        <w:color w:val="000000" w:themeColor="text1"/>
      </w:rPr>
    </w:lvl>
    <w:lvl w:ilvl="1" w:tplc="A050C99E" w:tentative="1">
      <w:start w:val="1"/>
      <w:numFmt w:val="lowerLetter"/>
      <w:lvlText w:val="%2."/>
      <w:lvlJc w:val="left"/>
      <w:pPr>
        <w:ind w:left="1380" w:hanging="360"/>
      </w:pPr>
    </w:lvl>
    <w:lvl w:ilvl="2" w:tplc="51EAD6AA" w:tentative="1">
      <w:start w:val="1"/>
      <w:numFmt w:val="lowerRoman"/>
      <w:lvlText w:val="%3."/>
      <w:lvlJc w:val="right"/>
      <w:pPr>
        <w:ind w:left="2100" w:hanging="180"/>
      </w:pPr>
    </w:lvl>
    <w:lvl w:ilvl="3" w:tplc="D5DAC46A" w:tentative="1">
      <w:start w:val="1"/>
      <w:numFmt w:val="decimal"/>
      <w:lvlText w:val="%4."/>
      <w:lvlJc w:val="left"/>
      <w:pPr>
        <w:ind w:left="2820" w:hanging="360"/>
      </w:pPr>
    </w:lvl>
    <w:lvl w:ilvl="4" w:tplc="A00C84F8" w:tentative="1">
      <w:start w:val="1"/>
      <w:numFmt w:val="lowerLetter"/>
      <w:lvlText w:val="%5."/>
      <w:lvlJc w:val="left"/>
      <w:pPr>
        <w:ind w:left="3540" w:hanging="360"/>
      </w:pPr>
    </w:lvl>
    <w:lvl w:ilvl="5" w:tplc="B560CB42" w:tentative="1">
      <w:start w:val="1"/>
      <w:numFmt w:val="lowerRoman"/>
      <w:lvlText w:val="%6."/>
      <w:lvlJc w:val="right"/>
      <w:pPr>
        <w:ind w:left="4260" w:hanging="180"/>
      </w:pPr>
    </w:lvl>
    <w:lvl w:ilvl="6" w:tplc="5854F9CA" w:tentative="1">
      <w:start w:val="1"/>
      <w:numFmt w:val="decimal"/>
      <w:lvlText w:val="%7."/>
      <w:lvlJc w:val="left"/>
      <w:pPr>
        <w:ind w:left="4980" w:hanging="360"/>
      </w:pPr>
    </w:lvl>
    <w:lvl w:ilvl="7" w:tplc="5C4407AC" w:tentative="1">
      <w:start w:val="1"/>
      <w:numFmt w:val="lowerLetter"/>
      <w:lvlText w:val="%8."/>
      <w:lvlJc w:val="left"/>
      <w:pPr>
        <w:ind w:left="5700" w:hanging="360"/>
      </w:pPr>
    </w:lvl>
    <w:lvl w:ilvl="8" w:tplc="A1DACE6C" w:tentative="1">
      <w:start w:val="1"/>
      <w:numFmt w:val="lowerRoman"/>
      <w:lvlText w:val="%9."/>
      <w:lvlJc w:val="right"/>
      <w:pPr>
        <w:ind w:left="6420" w:hanging="180"/>
      </w:pPr>
    </w:lvl>
  </w:abstractNum>
  <w:abstractNum w:abstractNumId="25">
    <w:nsid w:val="69397A06"/>
    <w:multiLevelType w:val="hybridMultilevel"/>
    <w:tmpl w:val="30848A10"/>
    <w:lvl w:ilvl="0" w:tplc="DB02797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734A300D"/>
    <w:multiLevelType w:val="hybridMultilevel"/>
    <w:tmpl w:val="C340F202"/>
    <w:lvl w:ilvl="0" w:tplc="3790E746">
      <w:start w:val="1"/>
      <w:numFmt w:val="decimal"/>
      <w:lvlText w:val="%1."/>
      <w:lvlJc w:val="left"/>
      <w:pPr>
        <w:ind w:left="719" w:hanging="360"/>
      </w:pPr>
      <w:rPr>
        <w:rFonts w:ascii="Times New Roman" w:hAnsi="Times New Roman" w:cs="Times New Roman" w:hint="default"/>
        <w:color w:val="000000" w:themeColor="text1"/>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7">
    <w:nsid w:val="7F274DEE"/>
    <w:multiLevelType w:val="multilevel"/>
    <w:tmpl w:val="23222642"/>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23"/>
  </w:num>
  <w:num w:numId="3">
    <w:abstractNumId w:val="16"/>
  </w:num>
  <w:num w:numId="4">
    <w:abstractNumId w:val="4"/>
  </w:num>
  <w:num w:numId="5">
    <w:abstractNumId w:val="1"/>
  </w:num>
  <w:num w:numId="6">
    <w:abstractNumId w:val="2"/>
  </w:num>
  <w:num w:numId="7">
    <w:abstractNumId w:val="26"/>
  </w:num>
  <w:num w:numId="8">
    <w:abstractNumId w:val="25"/>
  </w:num>
  <w:num w:numId="9">
    <w:abstractNumId w:val="10"/>
  </w:num>
  <w:num w:numId="10">
    <w:abstractNumId w:val="22"/>
  </w:num>
  <w:num w:numId="11">
    <w:abstractNumId w:val="24"/>
  </w:num>
  <w:num w:numId="12">
    <w:abstractNumId w:val="7"/>
  </w:num>
  <w:num w:numId="13">
    <w:abstractNumId w:val="14"/>
  </w:num>
  <w:num w:numId="14">
    <w:abstractNumId w:val="11"/>
  </w:num>
  <w:num w:numId="15">
    <w:abstractNumId w:val="17"/>
  </w:num>
  <w:num w:numId="16">
    <w:abstractNumId w:val="3"/>
  </w:num>
  <w:num w:numId="17">
    <w:abstractNumId w:val="0"/>
  </w:num>
  <w:num w:numId="18">
    <w:abstractNumId w:val="5"/>
  </w:num>
  <w:num w:numId="19">
    <w:abstractNumId w:val="19"/>
  </w:num>
  <w:num w:numId="20">
    <w:abstractNumId w:val="27"/>
  </w:num>
  <w:num w:numId="21">
    <w:abstractNumId w:val="21"/>
  </w:num>
  <w:num w:numId="22">
    <w:abstractNumId w:val="13"/>
  </w:num>
  <w:num w:numId="23">
    <w:abstractNumId w:val="15"/>
  </w:num>
  <w:num w:numId="24">
    <w:abstractNumId w:val="8"/>
  </w:num>
  <w:num w:numId="25">
    <w:abstractNumId w:val="20"/>
  </w:num>
  <w:num w:numId="26">
    <w:abstractNumId w:val="6"/>
  </w:num>
  <w:num w:numId="27">
    <w:abstractNumId w:val="18"/>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5A5996"/>
    <w:rsid w:val="00004B69"/>
    <w:rsid w:val="00005B56"/>
    <w:rsid w:val="00017545"/>
    <w:rsid w:val="000228B4"/>
    <w:rsid w:val="00042291"/>
    <w:rsid w:val="000458CE"/>
    <w:rsid w:val="000619EE"/>
    <w:rsid w:val="00062DC4"/>
    <w:rsid w:val="00066ABA"/>
    <w:rsid w:val="00071702"/>
    <w:rsid w:val="00077A7F"/>
    <w:rsid w:val="00081ED1"/>
    <w:rsid w:val="0008497B"/>
    <w:rsid w:val="00086FA7"/>
    <w:rsid w:val="00087BF1"/>
    <w:rsid w:val="00093718"/>
    <w:rsid w:val="00096473"/>
    <w:rsid w:val="000A20C8"/>
    <w:rsid w:val="000B59D9"/>
    <w:rsid w:val="000C4EA3"/>
    <w:rsid w:val="000C5C5B"/>
    <w:rsid w:val="000D35FC"/>
    <w:rsid w:val="000D3D6F"/>
    <w:rsid w:val="000D4F84"/>
    <w:rsid w:val="000E1111"/>
    <w:rsid w:val="000F13B6"/>
    <w:rsid w:val="000F5560"/>
    <w:rsid w:val="000F5D0A"/>
    <w:rsid w:val="000F6500"/>
    <w:rsid w:val="001035FF"/>
    <w:rsid w:val="00111F3C"/>
    <w:rsid w:val="00127654"/>
    <w:rsid w:val="00130B43"/>
    <w:rsid w:val="00133A54"/>
    <w:rsid w:val="00135E4C"/>
    <w:rsid w:val="00136542"/>
    <w:rsid w:val="00140EE8"/>
    <w:rsid w:val="0014395C"/>
    <w:rsid w:val="001447D4"/>
    <w:rsid w:val="001448A9"/>
    <w:rsid w:val="001452C5"/>
    <w:rsid w:val="00147021"/>
    <w:rsid w:val="0015268E"/>
    <w:rsid w:val="00154788"/>
    <w:rsid w:val="00161894"/>
    <w:rsid w:val="00162381"/>
    <w:rsid w:val="00180003"/>
    <w:rsid w:val="001846D8"/>
    <w:rsid w:val="001A615F"/>
    <w:rsid w:val="001B015D"/>
    <w:rsid w:val="001C01B5"/>
    <w:rsid w:val="001D1149"/>
    <w:rsid w:val="001D3440"/>
    <w:rsid w:val="001D7269"/>
    <w:rsid w:val="001E14F8"/>
    <w:rsid w:val="001F5A16"/>
    <w:rsid w:val="001F6961"/>
    <w:rsid w:val="002037AB"/>
    <w:rsid w:val="002070FF"/>
    <w:rsid w:val="002078FA"/>
    <w:rsid w:val="00210588"/>
    <w:rsid w:val="002128B9"/>
    <w:rsid w:val="0022078C"/>
    <w:rsid w:val="00224FB0"/>
    <w:rsid w:val="0022542D"/>
    <w:rsid w:val="002330CC"/>
    <w:rsid w:val="00235464"/>
    <w:rsid w:val="00240E55"/>
    <w:rsid w:val="00241433"/>
    <w:rsid w:val="00256A48"/>
    <w:rsid w:val="002643DB"/>
    <w:rsid w:val="00270634"/>
    <w:rsid w:val="00271BB9"/>
    <w:rsid w:val="002721B0"/>
    <w:rsid w:val="002737DC"/>
    <w:rsid w:val="00275CED"/>
    <w:rsid w:val="0028590E"/>
    <w:rsid w:val="00285963"/>
    <w:rsid w:val="0029174B"/>
    <w:rsid w:val="0029647F"/>
    <w:rsid w:val="002B0EF9"/>
    <w:rsid w:val="002B3651"/>
    <w:rsid w:val="002D11C1"/>
    <w:rsid w:val="002D38AA"/>
    <w:rsid w:val="002D48CE"/>
    <w:rsid w:val="002D548A"/>
    <w:rsid w:val="002D6A6E"/>
    <w:rsid w:val="002E2D98"/>
    <w:rsid w:val="002F489F"/>
    <w:rsid w:val="00312C08"/>
    <w:rsid w:val="0031494B"/>
    <w:rsid w:val="00314FE4"/>
    <w:rsid w:val="0031545E"/>
    <w:rsid w:val="003178C3"/>
    <w:rsid w:val="00317F91"/>
    <w:rsid w:val="0032243E"/>
    <w:rsid w:val="003256F7"/>
    <w:rsid w:val="003302A0"/>
    <w:rsid w:val="003433A9"/>
    <w:rsid w:val="00344383"/>
    <w:rsid w:val="00346892"/>
    <w:rsid w:val="00353F55"/>
    <w:rsid w:val="00365F78"/>
    <w:rsid w:val="0038037D"/>
    <w:rsid w:val="00380BEC"/>
    <w:rsid w:val="00380F0D"/>
    <w:rsid w:val="00381DBE"/>
    <w:rsid w:val="00383119"/>
    <w:rsid w:val="00385790"/>
    <w:rsid w:val="00385944"/>
    <w:rsid w:val="003944B7"/>
    <w:rsid w:val="00395CE5"/>
    <w:rsid w:val="00396F7F"/>
    <w:rsid w:val="003A3E29"/>
    <w:rsid w:val="003B4D3D"/>
    <w:rsid w:val="003B5AE8"/>
    <w:rsid w:val="003C30A7"/>
    <w:rsid w:val="003C6D7B"/>
    <w:rsid w:val="003E2388"/>
    <w:rsid w:val="003F5939"/>
    <w:rsid w:val="00400FBE"/>
    <w:rsid w:val="004028D8"/>
    <w:rsid w:val="004210E0"/>
    <w:rsid w:val="00422299"/>
    <w:rsid w:val="004226E4"/>
    <w:rsid w:val="004237A4"/>
    <w:rsid w:val="00424F48"/>
    <w:rsid w:val="00424F77"/>
    <w:rsid w:val="00435956"/>
    <w:rsid w:val="00451D6B"/>
    <w:rsid w:val="00452CB1"/>
    <w:rsid w:val="00454BE2"/>
    <w:rsid w:val="004651F8"/>
    <w:rsid w:val="00465C56"/>
    <w:rsid w:val="004735A4"/>
    <w:rsid w:val="00475EF2"/>
    <w:rsid w:val="00485EF8"/>
    <w:rsid w:val="00486808"/>
    <w:rsid w:val="00487554"/>
    <w:rsid w:val="00490FB8"/>
    <w:rsid w:val="0049724E"/>
    <w:rsid w:val="004A02C4"/>
    <w:rsid w:val="004A39BD"/>
    <w:rsid w:val="004A4618"/>
    <w:rsid w:val="004A7FC4"/>
    <w:rsid w:val="004B3A54"/>
    <w:rsid w:val="004B5566"/>
    <w:rsid w:val="004B6920"/>
    <w:rsid w:val="004B6BA0"/>
    <w:rsid w:val="004C59EF"/>
    <w:rsid w:val="004F3A92"/>
    <w:rsid w:val="005007F1"/>
    <w:rsid w:val="00503F48"/>
    <w:rsid w:val="00517EAD"/>
    <w:rsid w:val="00521B52"/>
    <w:rsid w:val="00523D5D"/>
    <w:rsid w:val="00524B5E"/>
    <w:rsid w:val="005300B3"/>
    <w:rsid w:val="005403B2"/>
    <w:rsid w:val="00540841"/>
    <w:rsid w:val="00544A3F"/>
    <w:rsid w:val="00546964"/>
    <w:rsid w:val="00551FFA"/>
    <w:rsid w:val="0055607C"/>
    <w:rsid w:val="00574C21"/>
    <w:rsid w:val="00593A48"/>
    <w:rsid w:val="00594194"/>
    <w:rsid w:val="005957E6"/>
    <w:rsid w:val="005A3247"/>
    <w:rsid w:val="005A3ECE"/>
    <w:rsid w:val="005A5996"/>
    <w:rsid w:val="005A6D51"/>
    <w:rsid w:val="005B05C9"/>
    <w:rsid w:val="005B07C4"/>
    <w:rsid w:val="005C5BC0"/>
    <w:rsid w:val="005C63FB"/>
    <w:rsid w:val="005C6E04"/>
    <w:rsid w:val="005D360C"/>
    <w:rsid w:val="005E17B3"/>
    <w:rsid w:val="005E5BEE"/>
    <w:rsid w:val="005E6A63"/>
    <w:rsid w:val="005F3972"/>
    <w:rsid w:val="005F3DE0"/>
    <w:rsid w:val="005F7E36"/>
    <w:rsid w:val="006155C0"/>
    <w:rsid w:val="00620CD4"/>
    <w:rsid w:val="00622355"/>
    <w:rsid w:val="00636448"/>
    <w:rsid w:val="00636C40"/>
    <w:rsid w:val="006441B5"/>
    <w:rsid w:val="006441EF"/>
    <w:rsid w:val="00646F64"/>
    <w:rsid w:val="006534E2"/>
    <w:rsid w:val="0065469C"/>
    <w:rsid w:val="00655F0C"/>
    <w:rsid w:val="00657C82"/>
    <w:rsid w:val="00660CE3"/>
    <w:rsid w:val="006630BB"/>
    <w:rsid w:val="00663C39"/>
    <w:rsid w:val="00672FC3"/>
    <w:rsid w:val="006733FC"/>
    <w:rsid w:val="00681594"/>
    <w:rsid w:val="00686F80"/>
    <w:rsid w:val="006875DC"/>
    <w:rsid w:val="006946C9"/>
    <w:rsid w:val="00697E1E"/>
    <w:rsid w:val="006A27DC"/>
    <w:rsid w:val="006A6B25"/>
    <w:rsid w:val="006B0712"/>
    <w:rsid w:val="006B0DF0"/>
    <w:rsid w:val="006C3C1E"/>
    <w:rsid w:val="006D0193"/>
    <w:rsid w:val="006D472D"/>
    <w:rsid w:val="006E2629"/>
    <w:rsid w:val="006E539E"/>
    <w:rsid w:val="006E6482"/>
    <w:rsid w:val="006E66BB"/>
    <w:rsid w:val="006F1052"/>
    <w:rsid w:val="00706055"/>
    <w:rsid w:val="0071190D"/>
    <w:rsid w:val="00712113"/>
    <w:rsid w:val="00716206"/>
    <w:rsid w:val="0072158D"/>
    <w:rsid w:val="00721DFF"/>
    <w:rsid w:val="007227DE"/>
    <w:rsid w:val="00723C4D"/>
    <w:rsid w:val="00726D85"/>
    <w:rsid w:val="00733EDB"/>
    <w:rsid w:val="007349FF"/>
    <w:rsid w:val="00736001"/>
    <w:rsid w:val="00737C2B"/>
    <w:rsid w:val="0074195F"/>
    <w:rsid w:val="00741DFC"/>
    <w:rsid w:val="007547B7"/>
    <w:rsid w:val="00760B38"/>
    <w:rsid w:val="00771F43"/>
    <w:rsid w:val="00773176"/>
    <w:rsid w:val="00774AAE"/>
    <w:rsid w:val="007764C6"/>
    <w:rsid w:val="00776F7E"/>
    <w:rsid w:val="00777626"/>
    <w:rsid w:val="00780508"/>
    <w:rsid w:val="00785DB6"/>
    <w:rsid w:val="00787DD9"/>
    <w:rsid w:val="00790309"/>
    <w:rsid w:val="0079040E"/>
    <w:rsid w:val="00791544"/>
    <w:rsid w:val="00792857"/>
    <w:rsid w:val="00793084"/>
    <w:rsid w:val="0079682D"/>
    <w:rsid w:val="007C3002"/>
    <w:rsid w:val="007C6260"/>
    <w:rsid w:val="007C6D50"/>
    <w:rsid w:val="007D0500"/>
    <w:rsid w:val="007D46D9"/>
    <w:rsid w:val="007F189B"/>
    <w:rsid w:val="007F2572"/>
    <w:rsid w:val="007F604C"/>
    <w:rsid w:val="0080206C"/>
    <w:rsid w:val="0080534B"/>
    <w:rsid w:val="00806482"/>
    <w:rsid w:val="00811214"/>
    <w:rsid w:val="00812CFD"/>
    <w:rsid w:val="00815AB9"/>
    <w:rsid w:val="00821324"/>
    <w:rsid w:val="00825310"/>
    <w:rsid w:val="008264F1"/>
    <w:rsid w:val="0083352D"/>
    <w:rsid w:val="00840024"/>
    <w:rsid w:val="00872E4A"/>
    <w:rsid w:val="0088330D"/>
    <w:rsid w:val="00894EB9"/>
    <w:rsid w:val="008A4BD9"/>
    <w:rsid w:val="008B1A0E"/>
    <w:rsid w:val="008B317C"/>
    <w:rsid w:val="008C2D2B"/>
    <w:rsid w:val="008C5160"/>
    <w:rsid w:val="008C6583"/>
    <w:rsid w:val="008D1E92"/>
    <w:rsid w:val="008D4F04"/>
    <w:rsid w:val="008E0A18"/>
    <w:rsid w:val="00907824"/>
    <w:rsid w:val="009135FD"/>
    <w:rsid w:val="009172C9"/>
    <w:rsid w:val="00922F8E"/>
    <w:rsid w:val="009254A5"/>
    <w:rsid w:val="0093066D"/>
    <w:rsid w:val="009340EB"/>
    <w:rsid w:val="00941E99"/>
    <w:rsid w:val="00945E79"/>
    <w:rsid w:val="00954F7A"/>
    <w:rsid w:val="00956939"/>
    <w:rsid w:val="0097141B"/>
    <w:rsid w:val="009718DF"/>
    <w:rsid w:val="009730AC"/>
    <w:rsid w:val="009736E8"/>
    <w:rsid w:val="009777BC"/>
    <w:rsid w:val="009829D5"/>
    <w:rsid w:val="009936CC"/>
    <w:rsid w:val="00994B79"/>
    <w:rsid w:val="00995D82"/>
    <w:rsid w:val="009B3BCA"/>
    <w:rsid w:val="009B50C6"/>
    <w:rsid w:val="009B5D9B"/>
    <w:rsid w:val="009B7622"/>
    <w:rsid w:val="009C06CF"/>
    <w:rsid w:val="009C6F52"/>
    <w:rsid w:val="009D0938"/>
    <w:rsid w:val="009D51FB"/>
    <w:rsid w:val="009E0BA9"/>
    <w:rsid w:val="009E70DC"/>
    <w:rsid w:val="009F0E30"/>
    <w:rsid w:val="009F5EBA"/>
    <w:rsid w:val="00A00BAC"/>
    <w:rsid w:val="00A0556E"/>
    <w:rsid w:val="00A169EC"/>
    <w:rsid w:val="00A2657E"/>
    <w:rsid w:val="00A31015"/>
    <w:rsid w:val="00A3240F"/>
    <w:rsid w:val="00A41C73"/>
    <w:rsid w:val="00A44268"/>
    <w:rsid w:val="00A6398D"/>
    <w:rsid w:val="00A74D93"/>
    <w:rsid w:val="00A76345"/>
    <w:rsid w:val="00A76A64"/>
    <w:rsid w:val="00A92ADC"/>
    <w:rsid w:val="00A92B9D"/>
    <w:rsid w:val="00A930A3"/>
    <w:rsid w:val="00A95E5D"/>
    <w:rsid w:val="00AA248D"/>
    <w:rsid w:val="00AA5170"/>
    <w:rsid w:val="00AA5812"/>
    <w:rsid w:val="00AB28D4"/>
    <w:rsid w:val="00AB44E7"/>
    <w:rsid w:val="00AD1A89"/>
    <w:rsid w:val="00AD238E"/>
    <w:rsid w:val="00AD45BE"/>
    <w:rsid w:val="00AD7C9E"/>
    <w:rsid w:val="00AE2181"/>
    <w:rsid w:val="00AE4AFD"/>
    <w:rsid w:val="00AE6C26"/>
    <w:rsid w:val="00AF0267"/>
    <w:rsid w:val="00AF3538"/>
    <w:rsid w:val="00B1145D"/>
    <w:rsid w:val="00B1425C"/>
    <w:rsid w:val="00B14C10"/>
    <w:rsid w:val="00B16F6F"/>
    <w:rsid w:val="00B2583F"/>
    <w:rsid w:val="00B30734"/>
    <w:rsid w:val="00B461AB"/>
    <w:rsid w:val="00B53782"/>
    <w:rsid w:val="00B62233"/>
    <w:rsid w:val="00B62E15"/>
    <w:rsid w:val="00B7626B"/>
    <w:rsid w:val="00B7641A"/>
    <w:rsid w:val="00B823E2"/>
    <w:rsid w:val="00B853AD"/>
    <w:rsid w:val="00B87134"/>
    <w:rsid w:val="00B9718E"/>
    <w:rsid w:val="00BB4C5A"/>
    <w:rsid w:val="00BB4CD5"/>
    <w:rsid w:val="00BB57C7"/>
    <w:rsid w:val="00BC04B7"/>
    <w:rsid w:val="00BD0587"/>
    <w:rsid w:val="00BD0608"/>
    <w:rsid w:val="00BD17AE"/>
    <w:rsid w:val="00BD1C73"/>
    <w:rsid w:val="00BE0BA8"/>
    <w:rsid w:val="00BF1F61"/>
    <w:rsid w:val="00BF725A"/>
    <w:rsid w:val="00C06460"/>
    <w:rsid w:val="00C21AA8"/>
    <w:rsid w:val="00C22AC1"/>
    <w:rsid w:val="00C27063"/>
    <w:rsid w:val="00C361C9"/>
    <w:rsid w:val="00C44A28"/>
    <w:rsid w:val="00C4597D"/>
    <w:rsid w:val="00C45B77"/>
    <w:rsid w:val="00C465E8"/>
    <w:rsid w:val="00C57262"/>
    <w:rsid w:val="00C57BDD"/>
    <w:rsid w:val="00C60331"/>
    <w:rsid w:val="00C61F4B"/>
    <w:rsid w:val="00C63C21"/>
    <w:rsid w:val="00C72B25"/>
    <w:rsid w:val="00C73E39"/>
    <w:rsid w:val="00C75350"/>
    <w:rsid w:val="00C918AA"/>
    <w:rsid w:val="00C928B2"/>
    <w:rsid w:val="00C94D05"/>
    <w:rsid w:val="00C95459"/>
    <w:rsid w:val="00CA1E84"/>
    <w:rsid w:val="00CA22D9"/>
    <w:rsid w:val="00CB3316"/>
    <w:rsid w:val="00CB66DE"/>
    <w:rsid w:val="00CD00D5"/>
    <w:rsid w:val="00CD0B24"/>
    <w:rsid w:val="00CD5BDA"/>
    <w:rsid w:val="00CD7A64"/>
    <w:rsid w:val="00CD7E27"/>
    <w:rsid w:val="00CE0260"/>
    <w:rsid w:val="00CF2B97"/>
    <w:rsid w:val="00D07474"/>
    <w:rsid w:val="00D101E4"/>
    <w:rsid w:val="00D121F7"/>
    <w:rsid w:val="00D15938"/>
    <w:rsid w:val="00D203E2"/>
    <w:rsid w:val="00D23687"/>
    <w:rsid w:val="00D34D1A"/>
    <w:rsid w:val="00D42810"/>
    <w:rsid w:val="00D50919"/>
    <w:rsid w:val="00D5169C"/>
    <w:rsid w:val="00D51AD6"/>
    <w:rsid w:val="00D52579"/>
    <w:rsid w:val="00D54E25"/>
    <w:rsid w:val="00D56A6C"/>
    <w:rsid w:val="00D56BC2"/>
    <w:rsid w:val="00D636AB"/>
    <w:rsid w:val="00D74965"/>
    <w:rsid w:val="00D90A57"/>
    <w:rsid w:val="00D90B79"/>
    <w:rsid w:val="00DA5374"/>
    <w:rsid w:val="00DB45E6"/>
    <w:rsid w:val="00DB7ECC"/>
    <w:rsid w:val="00DC4734"/>
    <w:rsid w:val="00DC4ECD"/>
    <w:rsid w:val="00DD1D69"/>
    <w:rsid w:val="00DD2347"/>
    <w:rsid w:val="00DD33D3"/>
    <w:rsid w:val="00DD5CFC"/>
    <w:rsid w:val="00DD6232"/>
    <w:rsid w:val="00DD758D"/>
    <w:rsid w:val="00DD7DC2"/>
    <w:rsid w:val="00DE081F"/>
    <w:rsid w:val="00DE1F40"/>
    <w:rsid w:val="00DE691E"/>
    <w:rsid w:val="00DE73C7"/>
    <w:rsid w:val="00DF3384"/>
    <w:rsid w:val="00DF3B13"/>
    <w:rsid w:val="00E15C81"/>
    <w:rsid w:val="00E21969"/>
    <w:rsid w:val="00E24CAE"/>
    <w:rsid w:val="00E25A42"/>
    <w:rsid w:val="00E3796C"/>
    <w:rsid w:val="00E61468"/>
    <w:rsid w:val="00E63FFE"/>
    <w:rsid w:val="00E676E1"/>
    <w:rsid w:val="00E67BFB"/>
    <w:rsid w:val="00E73539"/>
    <w:rsid w:val="00E741B1"/>
    <w:rsid w:val="00E76C70"/>
    <w:rsid w:val="00E91810"/>
    <w:rsid w:val="00EA26B4"/>
    <w:rsid w:val="00EA352B"/>
    <w:rsid w:val="00ED1F00"/>
    <w:rsid w:val="00ED20AC"/>
    <w:rsid w:val="00ED2A56"/>
    <w:rsid w:val="00ED2F61"/>
    <w:rsid w:val="00EE528F"/>
    <w:rsid w:val="00F03918"/>
    <w:rsid w:val="00F14965"/>
    <w:rsid w:val="00F20B99"/>
    <w:rsid w:val="00F255BD"/>
    <w:rsid w:val="00F30523"/>
    <w:rsid w:val="00F34AC4"/>
    <w:rsid w:val="00F3522A"/>
    <w:rsid w:val="00F36F21"/>
    <w:rsid w:val="00F40401"/>
    <w:rsid w:val="00F40430"/>
    <w:rsid w:val="00F44979"/>
    <w:rsid w:val="00F45EC5"/>
    <w:rsid w:val="00F5341A"/>
    <w:rsid w:val="00F601F7"/>
    <w:rsid w:val="00F60FFF"/>
    <w:rsid w:val="00F64B4D"/>
    <w:rsid w:val="00F66D32"/>
    <w:rsid w:val="00F858D7"/>
    <w:rsid w:val="00F914C9"/>
    <w:rsid w:val="00F951BE"/>
    <w:rsid w:val="00FA025B"/>
    <w:rsid w:val="00FA7374"/>
    <w:rsid w:val="00FC77C4"/>
    <w:rsid w:val="00FD29A2"/>
    <w:rsid w:val="00FD2D91"/>
    <w:rsid w:val="00FD2F8A"/>
    <w:rsid w:val="00FD6E5E"/>
    <w:rsid w:val="00FE1DD8"/>
    <w:rsid w:val="00FE36C9"/>
    <w:rsid w:val="00FE4309"/>
    <w:rsid w:val="00FF1E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96"/>
  </w:style>
  <w:style w:type="paragraph" w:styleId="1">
    <w:name w:val="heading 1"/>
    <w:aliases w:val="новая страница"/>
    <w:basedOn w:val="a"/>
    <w:link w:val="10"/>
    <w:qFormat/>
    <w:rsid w:val="00663C3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2">
    <w:name w:val="heading 2"/>
    <w:basedOn w:val="a"/>
    <w:next w:val="a"/>
    <w:link w:val="20"/>
    <w:uiPriority w:val="9"/>
    <w:unhideWhenUsed/>
    <w:qFormat/>
    <w:rsid w:val="009936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OG Heading 3"/>
    <w:basedOn w:val="a"/>
    <w:next w:val="a"/>
    <w:link w:val="30"/>
    <w:qFormat/>
    <w:rsid w:val="0032243E"/>
    <w:pPr>
      <w:keepNext/>
      <w:tabs>
        <w:tab w:val="num" w:pos="0"/>
      </w:tabs>
      <w:suppressAutoHyphens/>
      <w:spacing w:before="240" w:after="60" w:line="240" w:lineRule="auto"/>
      <w:jc w:val="center"/>
      <w:outlineLvl w:val="2"/>
    </w:pPr>
    <w:rPr>
      <w:rFonts w:ascii="Times New Roman" w:eastAsia="Times New Roman" w:hAnsi="Times New Roman" w:cs="Arial"/>
      <w:b/>
      <w:bCs/>
      <w:color w:val="000000"/>
      <w:sz w:val="28"/>
      <w:szCs w:val="28"/>
      <w:lang w:eastAsia="ar-SA"/>
    </w:rPr>
  </w:style>
  <w:style w:type="paragraph" w:styleId="6">
    <w:name w:val="heading 6"/>
    <w:basedOn w:val="a"/>
    <w:next w:val="a"/>
    <w:link w:val="60"/>
    <w:uiPriority w:val="9"/>
    <w:unhideWhenUsed/>
    <w:qFormat/>
    <w:rsid w:val="0021058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1058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новая страница Знак"/>
    <w:basedOn w:val="a0"/>
    <w:link w:val="1"/>
    <w:uiPriority w:val="9"/>
    <w:rsid w:val="00663C39"/>
    <w:rPr>
      <w:rFonts w:ascii="Times New Roman" w:eastAsiaTheme="minorEastAsia" w:hAnsi="Times New Roman" w:cs="Times New Roman"/>
      <w:b/>
      <w:bCs/>
      <w:kern w:val="36"/>
      <w:sz w:val="48"/>
      <w:szCs w:val="48"/>
      <w:lang w:eastAsia="ru-RU"/>
    </w:rPr>
  </w:style>
  <w:style w:type="paragraph" w:styleId="a3">
    <w:name w:val="List Paragraph"/>
    <w:basedOn w:val="a"/>
    <w:uiPriority w:val="34"/>
    <w:qFormat/>
    <w:rsid w:val="00663C39"/>
    <w:pPr>
      <w:ind w:left="720"/>
      <w:contextualSpacing/>
    </w:pPr>
  </w:style>
  <w:style w:type="paragraph" w:styleId="a4">
    <w:name w:val="Body Text"/>
    <w:basedOn w:val="a"/>
    <w:link w:val="11"/>
    <w:semiHidden/>
    <w:rsid w:val="00475EF2"/>
    <w:pPr>
      <w:suppressAutoHyphens/>
      <w:spacing w:after="120" w:line="240" w:lineRule="auto"/>
    </w:pPr>
    <w:rPr>
      <w:rFonts w:ascii="Calibri" w:eastAsia="Times New Roman" w:hAnsi="Calibri" w:cs="Calibri"/>
      <w:sz w:val="24"/>
      <w:szCs w:val="24"/>
      <w:lang w:val="en-US" w:bidi="en-US"/>
    </w:rPr>
  </w:style>
  <w:style w:type="character" w:customStyle="1" w:styleId="a5">
    <w:name w:val="Основной текст Знак"/>
    <w:basedOn w:val="a0"/>
    <w:link w:val="a4"/>
    <w:uiPriority w:val="99"/>
    <w:semiHidden/>
    <w:rsid w:val="00475EF2"/>
  </w:style>
  <w:style w:type="character" w:customStyle="1" w:styleId="11">
    <w:name w:val="Основной текст Знак1"/>
    <w:basedOn w:val="a0"/>
    <w:link w:val="a4"/>
    <w:semiHidden/>
    <w:rsid w:val="00475EF2"/>
    <w:rPr>
      <w:rFonts w:ascii="Calibri" w:eastAsia="Times New Roman" w:hAnsi="Calibri" w:cs="Calibri"/>
      <w:sz w:val="24"/>
      <w:szCs w:val="24"/>
      <w:lang w:val="en-US" w:bidi="en-US"/>
    </w:rPr>
  </w:style>
  <w:style w:type="table" w:styleId="a6">
    <w:name w:val="Table Grid"/>
    <w:basedOn w:val="a1"/>
    <w:uiPriority w:val="59"/>
    <w:rsid w:val="00475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
    <w:name w:val="S_Маркированный"/>
    <w:basedOn w:val="a"/>
    <w:rsid w:val="00D54E25"/>
    <w:pPr>
      <w:tabs>
        <w:tab w:val="left" w:pos="1134"/>
      </w:tabs>
      <w:spacing w:after="120"/>
      <w:ind w:firstLine="709"/>
      <w:jc w:val="both"/>
    </w:pPr>
    <w:rPr>
      <w:rFonts w:ascii="Times New Roman" w:eastAsia="Times New Roman" w:hAnsi="Times New Roman" w:cs="Times New Roman"/>
      <w:b/>
      <w:sz w:val="24"/>
      <w:szCs w:val="24"/>
      <w:lang w:eastAsia="ar-SA"/>
    </w:rPr>
  </w:style>
  <w:style w:type="paragraph" w:styleId="a7">
    <w:name w:val="No Spacing"/>
    <w:basedOn w:val="a"/>
    <w:link w:val="a8"/>
    <w:uiPriority w:val="1"/>
    <w:qFormat/>
    <w:rsid w:val="00135E4C"/>
    <w:pPr>
      <w:suppressAutoHyphens/>
      <w:spacing w:after="0" w:line="240" w:lineRule="auto"/>
    </w:pPr>
    <w:rPr>
      <w:rFonts w:ascii="Calibri" w:eastAsia="Times New Roman" w:hAnsi="Calibri" w:cs="Calibri"/>
      <w:sz w:val="24"/>
      <w:szCs w:val="32"/>
      <w:lang w:val="en-US" w:bidi="en-US"/>
    </w:rPr>
  </w:style>
  <w:style w:type="paragraph" w:customStyle="1" w:styleId="S31">
    <w:name w:val="S_Нумерованный_3.1"/>
    <w:basedOn w:val="a"/>
    <w:rsid w:val="00135E4C"/>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styleId="a9">
    <w:name w:val="Strong"/>
    <w:basedOn w:val="a0"/>
    <w:uiPriority w:val="22"/>
    <w:qFormat/>
    <w:rsid w:val="00180003"/>
    <w:rPr>
      <w:b/>
      <w:bCs/>
    </w:rPr>
  </w:style>
  <w:style w:type="character" w:customStyle="1" w:styleId="a8">
    <w:name w:val="Без интервала Знак"/>
    <w:basedOn w:val="a0"/>
    <w:link w:val="a7"/>
    <w:uiPriority w:val="1"/>
    <w:rsid w:val="00F36F21"/>
    <w:rPr>
      <w:rFonts w:ascii="Calibri" w:eastAsia="Times New Roman" w:hAnsi="Calibri" w:cs="Calibri"/>
      <w:sz w:val="24"/>
      <w:szCs w:val="32"/>
      <w:lang w:val="en-US" w:bidi="en-US"/>
    </w:rPr>
  </w:style>
  <w:style w:type="paragraph" w:styleId="21">
    <w:name w:val="toc 2"/>
    <w:basedOn w:val="a"/>
    <w:next w:val="a"/>
    <w:autoRedefine/>
    <w:rsid w:val="00733EDB"/>
    <w:pPr>
      <w:spacing w:after="0" w:line="240" w:lineRule="auto"/>
      <w:ind w:right="-1"/>
      <w:jc w:val="center"/>
    </w:pPr>
    <w:rPr>
      <w:rFonts w:ascii="Times New Roman" w:eastAsia="Times New Roman" w:hAnsi="Times New Roman" w:cs="Times New Roman"/>
      <w:noProof/>
      <w:sz w:val="24"/>
      <w:szCs w:val="24"/>
      <w:lang w:eastAsia="ru-RU"/>
    </w:rPr>
  </w:style>
  <w:style w:type="paragraph" w:customStyle="1" w:styleId="aa">
    <w:name w:val="А_табл"/>
    <w:link w:val="ab"/>
    <w:autoRedefine/>
    <w:rsid w:val="00733EDB"/>
    <w:pPr>
      <w:spacing w:after="0" w:line="240" w:lineRule="auto"/>
    </w:pPr>
    <w:rPr>
      <w:rFonts w:ascii="Times New Roman" w:eastAsia="Times New Roman" w:hAnsi="Times New Roman" w:cs="Times New Roman"/>
      <w:sz w:val="24"/>
      <w:szCs w:val="24"/>
      <w:lang w:eastAsia="ru-RU"/>
    </w:rPr>
  </w:style>
  <w:style w:type="character" w:customStyle="1" w:styleId="ab">
    <w:name w:val="А_табл Знак"/>
    <w:basedOn w:val="a0"/>
    <w:link w:val="aa"/>
    <w:rsid w:val="00733ED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936CC"/>
    <w:rPr>
      <w:rFonts w:asciiTheme="majorHAnsi" w:eastAsiaTheme="majorEastAsia" w:hAnsiTheme="majorHAnsi" w:cstheme="majorBidi"/>
      <w:b/>
      <w:bCs/>
      <w:color w:val="4F81BD" w:themeColor="accent1"/>
      <w:sz w:val="26"/>
      <w:szCs w:val="26"/>
    </w:rPr>
  </w:style>
  <w:style w:type="paragraph" w:customStyle="1" w:styleId="00">
    <w:name w:val="00 Основной текст"/>
    <w:basedOn w:val="a"/>
    <w:qFormat/>
    <w:rsid w:val="009936CC"/>
    <w:pPr>
      <w:spacing w:after="0"/>
      <w:ind w:firstLine="709"/>
      <w:jc w:val="both"/>
    </w:pPr>
    <w:rPr>
      <w:rFonts w:ascii="Times New Roman" w:eastAsia="Times New Roman" w:hAnsi="Times New Roman" w:cs="Times New Roman"/>
      <w:sz w:val="24"/>
      <w:szCs w:val="28"/>
      <w:lang w:eastAsia="ru-RU"/>
    </w:rPr>
  </w:style>
  <w:style w:type="paragraph" w:styleId="ac">
    <w:name w:val="Body Text Indent"/>
    <w:basedOn w:val="a"/>
    <w:link w:val="ad"/>
    <w:rsid w:val="009936C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936CC"/>
    <w:rPr>
      <w:rFonts w:ascii="Times New Roman" w:eastAsia="Times New Roman" w:hAnsi="Times New Roman" w:cs="Times New Roman"/>
      <w:sz w:val="24"/>
      <w:szCs w:val="24"/>
      <w:lang w:eastAsia="ru-RU"/>
    </w:rPr>
  </w:style>
  <w:style w:type="paragraph" w:styleId="22">
    <w:name w:val="List Continue 2"/>
    <w:basedOn w:val="a"/>
    <w:rsid w:val="009936CC"/>
    <w:pPr>
      <w:spacing w:after="120" w:line="240" w:lineRule="auto"/>
      <w:ind w:left="566"/>
    </w:pPr>
    <w:rPr>
      <w:rFonts w:ascii="Times New Roman" w:eastAsia="Times New Roman" w:hAnsi="Times New Roman" w:cs="Times New Roman"/>
      <w:sz w:val="24"/>
      <w:szCs w:val="24"/>
      <w:lang w:eastAsia="ru-RU"/>
    </w:rPr>
  </w:style>
  <w:style w:type="paragraph" w:customStyle="1" w:styleId="000">
    <w:name w:val="00 курсив основной текст"/>
    <w:basedOn w:val="a"/>
    <w:qFormat/>
    <w:rsid w:val="009936CC"/>
    <w:pPr>
      <w:spacing w:after="0"/>
      <w:ind w:firstLine="709"/>
      <w:jc w:val="both"/>
    </w:pPr>
    <w:rPr>
      <w:rFonts w:ascii="Times New Roman" w:eastAsia="Times New Roman" w:hAnsi="Times New Roman" w:cs="Times New Roman"/>
      <w:i/>
      <w:sz w:val="24"/>
      <w:szCs w:val="28"/>
      <w:lang w:eastAsia="ru-RU"/>
    </w:rPr>
  </w:style>
  <w:style w:type="paragraph" w:customStyle="1" w:styleId="001">
    <w:name w:val="00 маркированный список 1 уровень"/>
    <w:basedOn w:val="a3"/>
    <w:qFormat/>
    <w:rsid w:val="009936CC"/>
    <w:pPr>
      <w:numPr>
        <w:numId w:val="5"/>
      </w:numPr>
      <w:spacing w:after="0" w:line="269" w:lineRule="auto"/>
      <w:ind w:left="709"/>
      <w:jc w:val="both"/>
    </w:pPr>
    <w:rPr>
      <w:rFonts w:ascii="Times New Roman" w:eastAsia="Times New Roman" w:hAnsi="Times New Roman" w:cs="Times New Roman"/>
      <w:sz w:val="24"/>
      <w:szCs w:val="28"/>
      <w:lang w:eastAsia="ru-RU"/>
    </w:rPr>
  </w:style>
  <w:style w:type="paragraph" w:customStyle="1" w:styleId="ConsPlusNormal">
    <w:name w:val="ConsPlusNormal"/>
    <w:rsid w:val="00620CD4"/>
    <w:pPr>
      <w:widowControl w:val="0"/>
      <w:suppressAutoHyphens/>
      <w:autoSpaceDE w:val="0"/>
      <w:spacing w:after="0" w:line="360" w:lineRule="auto"/>
      <w:ind w:firstLine="720"/>
      <w:jc w:val="both"/>
    </w:pPr>
    <w:rPr>
      <w:rFonts w:ascii="Arial" w:eastAsia="MS Mincho" w:hAnsi="Arial" w:cs="Arial"/>
      <w:sz w:val="20"/>
      <w:szCs w:val="20"/>
      <w:lang w:eastAsia="ar-SA"/>
    </w:rPr>
  </w:style>
  <w:style w:type="paragraph" w:customStyle="1" w:styleId="ConsPlusTitle">
    <w:name w:val="ConsPlusTitle"/>
    <w:uiPriority w:val="99"/>
    <w:rsid w:val="00620CD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1 Основной текст"/>
    <w:basedOn w:val="a"/>
    <w:rsid w:val="00F858D7"/>
    <w:pPr>
      <w:spacing w:after="0"/>
      <w:ind w:firstLine="709"/>
      <w:jc w:val="both"/>
    </w:pPr>
    <w:rPr>
      <w:rFonts w:ascii="Times New Roman" w:eastAsia="Times New Roman" w:hAnsi="Times New Roman" w:cs="Times New Roman"/>
      <w:sz w:val="24"/>
      <w:szCs w:val="28"/>
      <w:lang w:eastAsia="ar-SA"/>
    </w:rPr>
  </w:style>
  <w:style w:type="paragraph" w:styleId="ae">
    <w:name w:val="header"/>
    <w:basedOn w:val="a"/>
    <w:link w:val="af"/>
    <w:uiPriority w:val="99"/>
    <w:unhideWhenUsed/>
    <w:rsid w:val="00C73E3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73E39"/>
  </w:style>
  <w:style w:type="paragraph" w:styleId="af0">
    <w:name w:val="footer"/>
    <w:basedOn w:val="a"/>
    <w:link w:val="af1"/>
    <w:uiPriority w:val="99"/>
    <w:semiHidden/>
    <w:unhideWhenUsed/>
    <w:rsid w:val="00C73E3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73E39"/>
  </w:style>
  <w:style w:type="character" w:customStyle="1" w:styleId="30">
    <w:name w:val="Заголовок 3 Знак"/>
    <w:aliases w:val="OG Heading 3 Знак"/>
    <w:basedOn w:val="a0"/>
    <w:link w:val="3"/>
    <w:rsid w:val="0032243E"/>
    <w:rPr>
      <w:rFonts w:ascii="Times New Roman" w:eastAsia="Times New Roman" w:hAnsi="Times New Roman" w:cs="Arial"/>
      <w:b/>
      <w:bCs/>
      <w:color w:val="000000"/>
      <w:sz w:val="28"/>
      <w:szCs w:val="28"/>
      <w:lang w:eastAsia="ar-SA"/>
    </w:rPr>
  </w:style>
  <w:style w:type="paragraph" w:styleId="af2">
    <w:name w:val="Balloon Text"/>
    <w:basedOn w:val="a"/>
    <w:link w:val="af3"/>
    <w:uiPriority w:val="99"/>
    <w:semiHidden/>
    <w:unhideWhenUsed/>
    <w:rsid w:val="0021058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210588"/>
    <w:rPr>
      <w:rFonts w:ascii="Tahoma" w:hAnsi="Tahoma" w:cs="Tahoma"/>
      <w:sz w:val="16"/>
      <w:szCs w:val="16"/>
    </w:rPr>
  </w:style>
  <w:style w:type="character" w:customStyle="1" w:styleId="60">
    <w:name w:val="Заголовок 6 Знак"/>
    <w:basedOn w:val="a0"/>
    <w:link w:val="6"/>
    <w:uiPriority w:val="9"/>
    <w:rsid w:val="00210588"/>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210588"/>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9655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0BAF-3256-4C35-A88F-92D8678C9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2730</Words>
  <Characters>15563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рудь</dc:creator>
  <cp:lastModifiedBy>Admin</cp:lastModifiedBy>
  <cp:revision>2</cp:revision>
  <cp:lastPrinted>2016-04-20T09:46:00Z</cp:lastPrinted>
  <dcterms:created xsi:type="dcterms:W3CDTF">2016-02-19T18:21:00Z</dcterms:created>
  <dcterms:modified xsi:type="dcterms:W3CDTF">2016-02-19T18:21:00Z</dcterms:modified>
</cp:coreProperties>
</file>